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DA7B" w14:textId="198F584A" w:rsidR="005066EE" w:rsidRPr="005066EE" w:rsidRDefault="005066EE" w:rsidP="005066EE">
      <w:pPr>
        <w:spacing w:line="460" w:lineRule="exact"/>
        <w:ind w:rightChars="-118" w:right="-283"/>
        <w:jc w:val="center"/>
        <w:rPr>
          <w:rFonts w:ascii="標楷體" w:eastAsia="標楷體" w:hAnsi="標楷體"/>
          <w:b/>
          <w:sz w:val="32"/>
          <w:szCs w:val="32"/>
        </w:rPr>
      </w:pPr>
      <w:r w:rsidRPr="003A6047">
        <w:rPr>
          <w:rFonts w:ascii="標楷體" w:eastAsia="標楷體" w:hAnsi="標楷體" w:hint="eastAsia"/>
          <w:b/>
          <w:sz w:val="32"/>
          <w:szCs w:val="32"/>
        </w:rPr>
        <w:t>「</w:t>
      </w:r>
      <w:proofErr w:type="gramStart"/>
      <w:r w:rsidRPr="003A6047">
        <w:rPr>
          <w:rFonts w:ascii="標楷體" w:eastAsia="標楷體" w:hAnsi="標楷體" w:hint="eastAsia"/>
          <w:b/>
          <w:sz w:val="32"/>
          <w:szCs w:val="32"/>
        </w:rPr>
        <w:t>112</w:t>
      </w:r>
      <w:proofErr w:type="gramEnd"/>
      <w:r w:rsidRPr="003A6047">
        <w:rPr>
          <w:rFonts w:ascii="標楷體" w:eastAsia="標楷體" w:hAnsi="標楷體" w:hint="eastAsia"/>
          <w:b/>
          <w:sz w:val="32"/>
          <w:szCs w:val="32"/>
        </w:rPr>
        <w:t>年度</w:t>
      </w:r>
      <w:r>
        <w:rPr>
          <w:rFonts w:ascii="標楷體" w:eastAsia="標楷體" w:hAnsi="標楷體" w:hint="eastAsia"/>
          <w:b/>
          <w:sz w:val="32"/>
          <w:szCs w:val="32"/>
        </w:rPr>
        <w:t>宜蘭縣農漁會國外農業發展參訪</w:t>
      </w:r>
      <w:r w:rsidRPr="003A6047">
        <w:rPr>
          <w:rFonts w:ascii="標楷體" w:eastAsia="標楷體" w:hAnsi="標楷體" w:hint="eastAsia"/>
          <w:b/>
          <w:sz w:val="32"/>
          <w:szCs w:val="32"/>
        </w:rPr>
        <w:t>委託服務案</w:t>
      </w:r>
      <w:r>
        <w:rPr>
          <w:rFonts w:ascii="標楷體" w:eastAsia="標楷體" w:hAnsi="標楷體" w:hint="eastAsia"/>
          <w:b/>
          <w:sz w:val="32"/>
          <w:szCs w:val="32"/>
        </w:rPr>
        <w:t>」</w:t>
      </w:r>
    </w:p>
    <w:p w14:paraId="30DBDC86" w14:textId="0AA11786" w:rsidR="00046ABF" w:rsidRPr="00046ABF" w:rsidRDefault="00073675" w:rsidP="00BC6C7B">
      <w:pPr>
        <w:spacing w:line="460" w:lineRule="exact"/>
        <w:jc w:val="center"/>
        <w:rPr>
          <w:rFonts w:ascii="標楷體" w:eastAsia="標楷體" w:hAnsi="標楷體"/>
          <w:b/>
          <w:sz w:val="32"/>
          <w:szCs w:val="32"/>
        </w:rPr>
      </w:pPr>
      <w:r>
        <w:rPr>
          <w:rFonts w:ascii="標楷體" w:eastAsia="標楷體" w:hAnsi="標楷體" w:hint="eastAsia"/>
          <w:b/>
          <w:sz w:val="32"/>
          <w:szCs w:val="32"/>
        </w:rPr>
        <w:t>委託項目</w:t>
      </w:r>
      <w:r w:rsidR="005D49FD">
        <w:rPr>
          <w:rFonts w:ascii="標楷體" w:eastAsia="標楷體" w:hAnsi="標楷體" w:hint="eastAsia"/>
          <w:b/>
          <w:sz w:val="32"/>
          <w:szCs w:val="32"/>
        </w:rPr>
        <w:t>說明</w:t>
      </w:r>
      <w:r w:rsidR="005066EE">
        <w:rPr>
          <w:rFonts w:ascii="標楷體" w:eastAsia="標楷體" w:hAnsi="標楷體" w:hint="eastAsia"/>
          <w:b/>
          <w:sz w:val="32"/>
          <w:szCs w:val="32"/>
        </w:rPr>
        <w:t>書</w:t>
      </w:r>
    </w:p>
    <w:p w14:paraId="2BDE6D56" w14:textId="77777777" w:rsidR="00046ABF" w:rsidRPr="00E545B0" w:rsidRDefault="00046ABF" w:rsidP="00F35631">
      <w:pPr>
        <w:pStyle w:val="a3"/>
        <w:numPr>
          <w:ilvl w:val="0"/>
          <w:numId w:val="1"/>
        </w:numPr>
        <w:spacing w:beforeLines="100" w:before="360"/>
        <w:ind w:leftChars="0" w:left="523" w:hangingChars="201" w:hanging="523"/>
        <w:rPr>
          <w:rFonts w:ascii="標楷體" w:eastAsia="標楷體" w:hAnsi="標楷體"/>
          <w:b/>
          <w:bCs/>
          <w:sz w:val="26"/>
          <w:szCs w:val="26"/>
        </w:rPr>
      </w:pPr>
      <w:r w:rsidRPr="00E545B0">
        <w:rPr>
          <w:rFonts w:ascii="標楷體" w:eastAsia="標楷體" w:hAnsi="標楷體" w:hint="eastAsia"/>
          <w:b/>
          <w:bCs/>
          <w:sz w:val="26"/>
          <w:szCs w:val="26"/>
        </w:rPr>
        <w:t>概述</w:t>
      </w:r>
    </w:p>
    <w:p w14:paraId="3B8C6F3D" w14:textId="610F077A" w:rsidR="00645575" w:rsidRPr="00E545B0" w:rsidRDefault="00046ABF" w:rsidP="00E545B0">
      <w:pPr>
        <w:pStyle w:val="a3"/>
        <w:ind w:leftChars="0"/>
        <w:rPr>
          <w:rFonts w:ascii="標楷體" w:eastAsia="標楷體" w:hAnsi="標楷體"/>
          <w:szCs w:val="24"/>
        </w:rPr>
      </w:pPr>
      <w:r w:rsidRPr="00046ABF">
        <w:rPr>
          <w:rFonts w:ascii="標楷體" w:eastAsia="標楷體" w:hAnsi="標楷體" w:hint="eastAsia"/>
          <w:szCs w:val="24"/>
        </w:rPr>
        <w:t>財團法人蘭陽農業發展基金會(下稱本會)以</w:t>
      </w:r>
      <w:r w:rsidR="008B2412" w:rsidRPr="008B2412">
        <w:rPr>
          <w:rFonts w:ascii="標楷體" w:eastAsia="標楷體" w:hAnsi="標楷體" w:hint="eastAsia"/>
          <w:szCs w:val="24"/>
        </w:rPr>
        <w:t>促進蘭陽地區農、林、漁、牧、糧食、農村發展及其他有關農業事務並增進農民福祉為宗旨</w:t>
      </w:r>
      <w:r w:rsidRPr="00046ABF">
        <w:rPr>
          <w:rFonts w:ascii="標楷體" w:eastAsia="標楷體" w:hAnsi="標楷體" w:hint="eastAsia"/>
          <w:szCs w:val="24"/>
        </w:rPr>
        <w:t>，</w:t>
      </w:r>
      <w:r w:rsidR="008B2412">
        <w:rPr>
          <w:rFonts w:ascii="標楷體" w:eastAsia="標楷體" w:hAnsi="標楷體" w:hint="eastAsia"/>
          <w:szCs w:val="24"/>
        </w:rPr>
        <w:t>為因應日益嚴峻的全球暖化威脅，</w:t>
      </w:r>
      <w:proofErr w:type="gramStart"/>
      <w:r w:rsidR="008B2412">
        <w:rPr>
          <w:rFonts w:ascii="標楷體" w:eastAsia="標楷體" w:hAnsi="標楷體" w:hint="eastAsia"/>
          <w:szCs w:val="24"/>
        </w:rPr>
        <w:t>研</w:t>
      </w:r>
      <w:proofErr w:type="gramEnd"/>
      <w:r w:rsidR="008B2412">
        <w:rPr>
          <w:rFonts w:ascii="標楷體" w:eastAsia="標楷體" w:hAnsi="標楷體" w:hint="eastAsia"/>
          <w:szCs w:val="24"/>
        </w:rPr>
        <w:t>擬氣候變遷調適策略，擬參照聯合國永續發展目標框架，</w:t>
      </w:r>
      <w:r w:rsidRPr="00AA5F03">
        <w:rPr>
          <w:rFonts w:ascii="標楷體" w:eastAsia="標楷體" w:hAnsi="標楷體" w:hint="eastAsia"/>
          <w:szCs w:val="24"/>
        </w:rPr>
        <w:t>規劃</w:t>
      </w:r>
      <w:r w:rsidR="00AA5F03" w:rsidRPr="00AA5F03">
        <w:rPr>
          <w:rFonts w:ascii="標楷體" w:eastAsia="標楷體" w:hAnsi="標楷體" w:hint="eastAsia"/>
          <w:szCs w:val="24"/>
        </w:rPr>
        <w:t>安排</w:t>
      </w:r>
      <w:r w:rsidRPr="00AA5F03">
        <w:rPr>
          <w:rFonts w:ascii="標楷體" w:eastAsia="標楷體" w:hAnsi="標楷體" w:hint="eastAsia"/>
          <w:szCs w:val="24"/>
        </w:rPr>
        <w:t>國外</w:t>
      </w:r>
      <w:r w:rsidR="008B2412">
        <w:rPr>
          <w:rFonts w:ascii="標楷體" w:eastAsia="標楷體" w:hAnsi="標楷體" w:hint="eastAsia"/>
          <w:szCs w:val="24"/>
        </w:rPr>
        <w:t>永續農林漁</w:t>
      </w:r>
      <w:proofErr w:type="gramStart"/>
      <w:r w:rsidR="008B2412">
        <w:rPr>
          <w:rFonts w:ascii="標楷體" w:eastAsia="標楷體" w:hAnsi="標楷體" w:hint="eastAsia"/>
          <w:szCs w:val="24"/>
        </w:rPr>
        <w:t>牧場域</w:t>
      </w:r>
      <w:r w:rsidR="00AA5F03" w:rsidRPr="00AA5F03">
        <w:rPr>
          <w:rFonts w:ascii="標楷體" w:eastAsia="標楷體" w:hAnsi="標楷體" w:hint="eastAsia"/>
          <w:szCs w:val="24"/>
        </w:rPr>
        <w:t>參訪</w:t>
      </w:r>
      <w:proofErr w:type="gramEnd"/>
      <w:r w:rsidR="00AA5F03" w:rsidRPr="00AA5F03">
        <w:rPr>
          <w:rFonts w:ascii="標楷體" w:eastAsia="標楷體" w:hAnsi="標楷體" w:hint="eastAsia"/>
          <w:szCs w:val="24"/>
        </w:rPr>
        <w:t>活動，</w:t>
      </w:r>
      <w:r w:rsidR="007E28A3" w:rsidRPr="00AA5F03">
        <w:rPr>
          <w:rFonts w:ascii="標楷體" w:eastAsia="標楷體" w:hAnsi="標楷體" w:cs="Arial" w:hint="eastAsia"/>
          <w:szCs w:val="24"/>
        </w:rPr>
        <w:t>藉由觀摩不同國家在面對氣候變遷下的</w:t>
      </w:r>
      <w:r w:rsidR="008B2412">
        <w:rPr>
          <w:rFonts w:ascii="標楷體" w:eastAsia="標楷體" w:hAnsi="標楷體" w:cs="Arial" w:hint="eastAsia"/>
          <w:szCs w:val="24"/>
        </w:rPr>
        <w:t>因應策略，作為本縣有機農業、永續漁業、</w:t>
      </w:r>
      <w:r w:rsidR="007E28A3" w:rsidRPr="00AA5F03">
        <w:rPr>
          <w:rFonts w:ascii="標楷體" w:eastAsia="標楷體" w:hAnsi="標楷體" w:cs="Arial" w:hint="eastAsia"/>
          <w:szCs w:val="24"/>
        </w:rPr>
        <w:t>休閒農業觀光轉型、</w:t>
      </w:r>
      <w:r w:rsidRPr="00AA5F03">
        <w:rPr>
          <w:rFonts w:ascii="標楷體" w:eastAsia="標楷體" w:hAnsi="標楷體" w:hint="eastAsia"/>
          <w:szCs w:val="24"/>
        </w:rPr>
        <w:t>農業管理及農村多元化發展</w:t>
      </w:r>
      <w:r w:rsidR="008B2412">
        <w:rPr>
          <w:rFonts w:ascii="標楷體" w:eastAsia="標楷體" w:hAnsi="標楷體" w:hint="eastAsia"/>
          <w:szCs w:val="24"/>
        </w:rPr>
        <w:t>等面向之參考</w:t>
      </w:r>
      <w:r w:rsidRPr="00AA5F03">
        <w:rPr>
          <w:rFonts w:ascii="標楷體" w:eastAsia="標楷體" w:hAnsi="標楷體" w:hint="eastAsia"/>
          <w:szCs w:val="24"/>
        </w:rPr>
        <w:t>，</w:t>
      </w:r>
      <w:proofErr w:type="gramStart"/>
      <w:r w:rsidRPr="00AA5F03">
        <w:rPr>
          <w:rFonts w:ascii="標楷體" w:eastAsia="標楷體" w:hAnsi="標楷體" w:hint="eastAsia"/>
          <w:szCs w:val="24"/>
        </w:rPr>
        <w:t>俾</w:t>
      </w:r>
      <w:proofErr w:type="gramEnd"/>
      <w:r w:rsidRPr="00AA5F03">
        <w:rPr>
          <w:rFonts w:ascii="標楷體" w:eastAsia="標楷體" w:hAnsi="標楷體" w:hint="eastAsia"/>
          <w:szCs w:val="24"/>
        </w:rPr>
        <w:t>利未來本會規劃相關活動與發展實踐之借鏡。</w:t>
      </w:r>
    </w:p>
    <w:p w14:paraId="15945559" w14:textId="77777777" w:rsidR="00046ABF" w:rsidRPr="00E545B0" w:rsidRDefault="00046ABF" w:rsidP="00E545B0">
      <w:pPr>
        <w:pStyle w:val="a3"/>
        <w:numPr>
          <w:ilvl w:val="0"/>
          <w:numId w:val="1"/>
        </w:numPr>
        <w:spacing w:beforeLines="100" w:before="360"/>
        <w:ind w:leftChars="0" w:left="523" w:hangingChars="201" w:hanging="523"/>
        <w:rPr>
          <w:rFonts w:ascii="標楷體" w:eastAsia="標楷體" w:hAnsi="標楷體"/>
          <w:b/>
          <w:bCs/>
          <w:sz w:val="26"/>
          <w:szCs w:val="26"/>
        </w:rPr>
      </w:pPr>
      <w:r w:rsidRPr="00E545B0">
        <w:rPr>
          <w:rFonts w:ascii="標楷體" w:eastAsia="標楷體" w:hAnsi="標楷體" w:hint="eastAsia"/>
          <w:b/>
          <w:bCs/>
          <w:sz w:val="26"/>
          <w:szCs w:val="26"/>
        </w:rPr>
        <w:t>預計參訪期間</w:t>
      </w:r>
    </w:p>
    <w:p w14:paraId="769AF72B" w14:textId="248172CE" w:rsidR="001254EE" w:rsidRDefault="001254EE" w:rsidP="00046ABF">
      <w:pPr>
        <w:pStyle w:val="a3"/>
        <w:ind w:leftChars="0"/>
        <w:rPr>
          <w:rFonts w:ascii="標楷體" w:eastAsia="標楷體" w:hAnsi="標楷體"/>
          <w:szCs w:val="24"/>
        </w:rPr>
      </w:pPr>
      <w:r>
        <w:rPr>
          <w:rFonts w:ascii="標楷體" w:eastAsia="標楷體" w:hAnsi="標楷體" w:hint="eastAsia"/>
          <w:szCs w:val="24"/>
        </w:rPr>
        <w:t>日本團</w:t>
      </w:r>
      <w:r w:rsidR="00BE674C">
        <w:rPr>
          <w:rFonts w:ascii="標楷體" w:eastAsia="標楷體" w:hAnsi="標楷體" w:hint="eastAsia"/>
          <w:szCs w:val="24"/>
        </w:rPr>
        <w:t>8</w:t>
      </w:r>
      <w:r>
        <w:rPr>
          <w:rFonts w:ascii="標楷體" w:eastAsia="標楷體" w:hAnsi="標楷體" w:hint="eastAsia"/>
          <w:szCs w:val="24"/>
        </w:rPr>
        <w:t>日：</w:t>
      </w:r>
      <w:r w:rsidR="00046ABF" w:rsidRPr="00046ABF">
        <w:rPr>
          <w:rFonts w:ascii="標楷體" w:eastAsia="標楷體" w:hAnsi="標楷體" w:hint="eastAsia"/>
          <w:szCs w:val="24"/>
        </w:rPr>
        <w:t>1</w:t>
      </w:r>
      <w:r w:rsidR="00645575">
        <w:rPr>
          <w:rFonts w:ascii="標楷體" w:eastAsia="標楷體" w:hAnsi="標楷體" w:hint="eastAsia"/>
          <w:szCs w:val="24"/>
        </w:rPr>
        <w:t>12</w:t>
      </w:r>
      <w:r w:rsidR="00046ABF" w:rsidRPr="00046ABF">
        <w:rPr>
          <w:rFonts w:ascii="標楷體" w:eastAsia="標楷體" w:hAnsi="標楷體" w:hint="eastAsia"/>
          <w:szCs w:val="24"/>
        </w:rPr>
        <w:t>年</w:t>
      </w:r>
      <w:r w:rsidR="00645575">
        <w:rPr>
          <w:rFonts w:ascii="標楷體" w:eastAsia="標楷體" w:hAnsi="標楷體" w:hint="eastAsia"/>
          <w:szCs w:val="24"/>
        </w:rPr>
        <w:t>1</w:t>
      </w:r>
      <w:r w:rsidR="00BE674C">
        <w:rPr>
          <w:rFonts w:ascii="標楷體" w:eastAsia="標楷體" w:hAnsi="標楷體" w:hint="eastAsia"/>
          <w:szCs w:val="24"/>
        </w:rPr>
        <w:t>0</w:t>
      </w:r>
      <w:r w:rsidR="00046ABF" w:rsidRPr="00046ABF">
        <w:rPr>
          <w:rFonts w:ascii="標楷體" w:eastAsia="標楷體" w:hAnsi="標楷體" w:hint="eastAsia"/>
          <w:szCs w:val="24"/>
        </w:rPr>
        <w:t>月1</w:t>
      </w:r>
      <w:r w:rsidR="00BE674C">
        <w:rPr>
          <w:rFonts w:ascii="標楷體" w:eastAsia="標楷體" w:hAnsi="標楷體" w:hint="eastAsia"/>
          <w:szCs w:val="24"/>
        </w:rPr>
        <w:t>3</w:t>
      </w:r>
      <w:r w:rsidR="00046ABF" w:rsidRPr="00046ABF">
        <w:rPr>
          <w:rFonts w:ascii="標楷體" w:eastAsia="標楷體" w:hAnsi="標楷體" w:hint="eastAsia"/>
          <w:szCs w:val="24"/>
        </w:rPr>
        <w:t>日至1</w:t>
      </w:r>
      <w:r w:rsidR="00645575">
        <w:rPr>
          <w:rFonts w:ascii="標楷體" w:eastAsia="標楷體" w:hAnsi="標楷體" w:hint="eastAsia"/>
          <w:szCs w:val="24"/>
        </w:rPr>
        <w:t>12</w:t>
      </w:r>
      <w:r w:rsidR="00046ABF" w:rsidRPr="00046ABF">
        <w:rPr>
          <w:rFonts w:ascii="標楷體" w:eastAsia="標楷體" w:hAnsi="標楷體" w:hint="eastAsia"/>
          <w:szCs w:val="24"/>
        </w:rPr>
        <w:t>年</w:t>
      </w:r>
      <w:r w:rsidR="00645575">
        <w:rPr>
          <w:rFonts w:ascii="標楷體" w:eastAsia="標楷體" w:hAnsi="標楷體" w:hint="eastAsia"/>
          <w:szCs w:val="24"/>
        </w:rPr>
        <w:t>10</w:t>
      </w:r>
      <w:r w:rsidR="00046ABF" w:rsidRPr="00046ABF">
        <w:rPr>
          <w:rFonts w:ascii="標楷體" w:eastAsia="標楷體" w:hAnsi="標楷體" w:hint="eastAsia"/>
          <w:szCs w:val="24"/>
        </w:rPr>
        <w:t>月</w:t>
      </w:r>
      <w:r w:rsidR="00BE674C">
        <w:rPr>
          <w:rFonts w:ascii="標楷體" w:eastAsia="標楷體" w:hAnsi="標楷體" w:hint="eastAsia"/>
          <w:szCs w:val="24"/>
        </w:rPr>
        <w:t>20</w:t>
      </w:r>
      <w:r w:rsidR="00046ABF" w:rsidRPr="00046ABF">
        <w:rPr>
          <w:rFonts w:ascii="標楷體" w:eastAsia="標楷體" w:hAnsi="標楷體" w:hint="eastAsia"/>
          <w:szCs w:val="24"/>
        </w:rPr>
        <w:t>日</w:t>
      </w:r>
      <w:r>
        <w:rPr>
          <w:rFonts w:ascii="標楷體" w:eastAsia="標楷體" w:hAnsi="標楷體" w:hint="eastAsia"/>
          <w:szCs w:val="24"/>
        </w:rPr>
        <w:t>。</w:t>
      </w:r>
    </w:p>
    <w:p w14:paraId="0B751AF9" w14:textId="241CDCCE" w:rsidR="00645575" w:rsidRPr="00A26402" w:rsidRDefault="001254EE" w:rsidP="00A26402">
      <w:pPr>
        <w:pStyle w:val="a3"/>
        <w:ind w:leftChars="0"/>
        <w:rPr>
          <w:rFonts w:ascii="標楷體" w:eastAsia="標楷體" w:hAnsi="標楷體"/>
          <w:szCs w:val="24"/>
        </w:rPr>
      </w:pPr>
      <w:r>
        <w:rPr>
          <w:rFonts w:ascii="標楷體" w:eastAsia="標楷體" w:hAnsi="標楷體" w:hint="eastAsia"/>
          <w:szCs w:val="24"/>
        </w:rPr>
        <w:t>瑞士團</w:t>
      </w:r>
      <w:r w:rsidR="00BE674C">
        <w:rPr>
          <w:rFonts w:ascii="標楷體" w:eastAsia="標楷體" w:hAnsi="標楷體" w:hint="eastAsia"/>
          <w:szCs w:val="24"/>
        </w:rPr>
        <w:t>9</w:t>
      </w:r>
      <w:r>
        <w:rPr>
          <w:rFonts w:ascii="標楷體" w:eastAsia="標楷體" w:hAnsi="標楷體" w:hint="eastAsia"/>
          <w:szCs w:val="24"/>
        </w:rPr>
        <w:t>日：</w:t>
      </w:r>
      <w:r w:rsidRPr="00046ABF">
        <w:rPr>
          <w:rFonts w:ascii="標楷體" w:eastAsia="標楷體" w:hAnsi="標楷體" w:hint="eastAsia"/>
          <w:szCs w:val="24"/>
        </w:rPr>
        <w:t>1</w:t>
      </w:r>
      <w:r>
        <w:rPr>
          <w:rFonts w:ascii="標楷體" w:eastAsia="標楷體" w:hAnsi="標楷體" w:hint="eastAsia"/>
          <w:szCs w:val="24"/>
        </w:rPr>
        <w:t>12</w:t>
      </w:r>
      <w:r w:rsidRPr="00046ABF">
        <w:rPr>
          <w:rFonts w:ascii="標楷體" w:eastAsia="標楷體" w:hAnsi="標楷體" w:hint="eastAsia"/>
          <w:szCs w:val="24"/>
        </w:rPr>
        <w:t>年</w:t>
      </w:r>
      <w:r>
        <w:rPr>
          <w:rFonts w:ascii="標楷體" w:eastAsia="標楷體" w:hAnsi="標楷體" w:hint="eastAsia"/>
          <w:szCs w:val="24"/>
        </w:rPr>
        <w:t>1</w:t>
      </w:r>
      <w:r w:rsidR="00BE674C">
        <w:rPr>
          <w:rFonts w:ascii="標楷體" w:eastAsia="標楷體" w:hAnsi="標楷體" w:hint="eastAsia"/>
          <w:szCs w:val="24"/>
        </w:rPr>
        <w:t>1</w:t>
      </w:r>
      <w:r w:rsidRPr="00046ABF">
        <w:rPr>
          <w:rFonts w:ascii="標楷體" w:eastAsia="標楷體" w:hAnsi="標楷體" w:hint="eastAsia"/>
          <w:szCs w:val="24"/>
        </w:rPr>
        <w:t>月</w:t>
      </w:r>
      <w:r w:rsidR="00BE674C">
        <w:rPr>
          <w:rFonts w:ascii="標楷體" w:eastAsia="標楷體" w:hAnsi="標楷體" w:hint="eastAsia"/>
          <w:szCs w:val="24"/>
        </w:rPr>
        <w:t>02</w:t>
      </w:r>
      <w:r w:rsidRPr="00046ABF">
        <w:rPr>
          <w:rFonts w:ascii="標楷體" w:eastAsia="標楷體" w:hAnsi="標楷體" w:hint="eastAsia"/>
          <w:szCs w:val="24"/>
        </w:rPr>
        <w:t>日至1</w:t>
      </w:r>
      <w:r>
        <w:rPr>
          <w:rFonts w:ascii="標楷體" w:eastAsia="標楷體" w:hAnsi="標楷體" w:hint="eastAsia"/>
          <w:szCs w:val="24"/>
        </w:rPr>
        <w:t>12</w:t>
      </w:r>
      <w:r w:rsidRPr="00046ABF">
        <w:rPr>
          <w:rFonts w:ascii="標楷體" w:eastAsia="標楷體" w:hAnsi="標楷體" w:hint="eastAsia"/>
          <w:szCs w:val="24"/>
        </w:rPr>
        <w:t>年</w:t>
      </w:r>
      <w:r>
        <w:rPr>
          <w:rFonts w:ascii="標楷體" w:eastAsia="標楷體" w:hAnsi="標楷體" w:hint="eastAsia"/>
          <w:szCs w:val="24"/>
        </w:rPr>
        <w:t>1</w:t>
      </w:r>
      <w:r w:rsidR="00BE674C">
        <w:rPr>
          <w:rFonts w:ascii="標楷體" w:eastAsia="標楷體" w:hAnsi="標楷體" w:hint="eastAsia"/>
          <w:szCs w:val="24"/>
        </w:rPr>
        <w:t>1</w:t>
      </w:r>
      <w:r w:rsidRPr="00046ABF">
        <w:rPr>
          <w:rFonts w:ascii="標楷體" w:eastAsia="標楷體" w:hAnsi="標楷體" w:hint="eastAsia"/>
          <w:szCs w:val="24"/>
        </w:rPr>
        <w:t>月</w:t>
      </w:r>
      <w:r>
        <w:rPr>
          <w:rFonts w:ascii="標楷體" w:eastAsia="標楷體" w:hAnsi="標楷體" w:hint="eastAsia"/>
          <w:szCs w:val="24"/>
        </w:rPr>
        <w:t>1</w:t>
      </w:r>
      <w:r w:rsidR="00BE674C">
        <w:rPr>
          <w:rFonts w:ascii="標楷體" w:eastAsia="標楷體" w:hAnsi="標楷體" w:hint="eastAsia"/>
          <w:szCs w:val="24"/>
        </w:rPr>
        <w:t>0</w:t>
      </w:r>
      <w:r w:rsidRPr="00046ABF">
        <w:rPr>
          <w:rFonts w:ascii="標楷體" w:eastAsia="標楷體" w:hAnsi="標楷體" w:hint="eastAsia"/>
          <w:szCs w:val="24"/>
        </w:rPr>
        <w:t>日</w:t>
      </w:r>
      <w:r>
        <w:rPr>
          <w:rFonts w:ascii="標楷體" w:eastAsia="標楷體" w:hAnsi="標楷體" w:hint="eastAsia"/>
          <w:szCs w:val="24"/>
        </w:rPr>
        <w:t>。</w:t>
      </w:r>
    </w:p>
    <w:p w14:paraId="26988479" w14:textId="2F29CE1C" w:rsidR="00046ABF" w:rsidRPr="00E545B0" w:rsidRDefault="00046ABF" w:rsidP="00E545B0">
      <w:pPr>
        <w:pStyle w:val="a3"/>
        <w:numPr>
          <w:ilvl w:val="0"/>
          <w:numId w:val="1"/>
        </w:numPr>
        <w:spacing w:beforeLines="100" w:before="360"/>
        <w:ind w:leftChars="0" w:left="523" w:hangingChars="201" w:hanging="523"/>
        <w:rPr>
          <w:rFonts w:ascii="標楷體" w:eastAsia="標楷體" w:hAnsi="標楷體"/>
          <w:b/>
          <w:bCs/>
          <w:sz w:val="26"/>
          <w:szCs w:val="26"/>
        </w:rPr>
      </w:pPr>
      <w:r w:rsidRPr="00E545B0">
        <w:rPr>
          <w:rFonts w:ascii="標楷體" w:eastAsia="標楷體" w:hAnsi="標楷體" w:hint="eastAsia"/>
          <w:b/>
          <w:bCs/>
          <w:sz w:val="26"/>
          <w:szCs w:val="26"/>
        </w:rPr>
        <w:t>參訪地點及天數</w:t>
      </w:r>
    </w:p>
    <w:p w14:paraId="441ECA68" w14:textId="5F95AC43" w:rsidR="00046ABF" w:rsidRPr="00CD6FE8" w:rsidRDefault="00CD6FE8" w:rsidP="00CD6FE8">
      <w:pPr>
        <w:rPr>
          <w:rFonts w:ascii="標楷體" w:eastAsia="標楷體" w:hAnsi="標楷體"/>
          <w:szCs w:val="24"/>
        </w:rPr>
      </w:pPr>
      <w:r>
        <w:rPr>
          <w:rFonts w:ascii="標楷體" w:eastAsia="標楷體" w:hAnsi="標楷體" w:hint="eastAsia"/>
          <w:szCs w:val="24"/>
        </w:rPr>
        <w:t xml:space="preserve">    </w:t>
      </w:r>
      <w:r w:rsidRPr="00CD6FE8">
        <w:rPr>
          <w:rFonts w:ascii="標楷體" w:eastAsia="標楷體" w:hAnsi="標楷體" w:hint="eastAsia"/>
          <w:szCs w:val="24"/>
        </w:rPr>
        <w:t>行程</w:t>
      </w:r>
      <w:proofErr w:type="gramStart"/>
      <w:r w:rsidRPr="00CD6FE8">
        <w:rPr>
          <w:rFonts w:ascii="標楷體" w:eastAsia="標楷體" w:hAnsi="標楷體" w:hint="eastAsia"/>
          <w:szCs w:val="24"/>
        </w:rPr>
        <w:t>一</w:t>
      </w:r>
      <w:proofErr w:type="gramEnd"/>
      <w:r w:rsidRPr="00CD6FE8">
        <w:rPr>
          <w:rFonts w:ascii="標楷體" w:eastAsia="標楷體" w:hAnsi="標楷體" w:hint="eastAsia"/>
          <w:szCs w:val="24"/>
        </w:rPr>
        <w:t>：</w:t>
      </w:r>
      <w:r w:rsidR="00046ABF" w:rsidRPr="00CD6FE8">
        <w:rPr>
          <w:rFonts w:ascii="標楷體" w:eastAsia="標楷體" w:hAnsi="標楷體" w:hint="eastAsia"/>
          <w:szCs w:val="24"/>
        </w:rPr>
        <w:t>日本</w:t>
      </w:r>
      <w:r w:rsidR="003C04F1" w:rsidRPr="00CD6FE8">
        <w:rPr>
          <w:rFonts w:ascii="標楷體" w:eastAsia="標楷體" w:hAnsi="標楷體" w:hint="eastAsia"/>
          <w:szCs w:val="24"/>
        </w:rPr>
        <w:t>廣島岡山</w:t>
      </w:r>
      <w:r w:rsidR="00BE674C">
        <w:rPr>
          <w:rFonts w:ascii="標楷體" w:eastAsia="標楷體" w:hAnsi="標楷體" w:hint="eastAsia"/>
          <w:szCs w:val="24"/>
        </w:rPr>
        <w:t>8</w:t>
      </w:r>
      <w:r w:rsidR="00046ABF" w:rsidRPr="00CD6FE8">
        <w:rPr>
          <w:rFonts w:ascii="標楷體" w:eastAsia="標楷體" w:hAnsi="標楷體" w:hint="eastAsia"/>
          <w:szCs w:val="24"/>
        </w:rPr>
        <w:t>日</w:t>
      </w:r>
      <w:r w:rsidR="008419C2" w:rsidRPr="00CD6FE8">
        <w:rPr>
          <w:rFonts w:ascii="標楷體" w:eastAsia="標楷體" w:hAnsi="標楷體" w:hint="eastAsia"/>
          <w:szCs w:val="24"/>
        </w:rPr>
        <w:t>(</w:t>
      </w:r>
      <w:r w:rsidR="009A0303" w:rsidRPr="00CD6FE8">
        <w:rPr>
          <w:rFonts w:ascii="標楷體" w:eastAsia="標楷體" w:hAnsi="標楷體" w:hint="eastAsia"/>
          <w:szCs w:val="24"/>
        </w:rPr>
        <w:t>在地</w:t>
      </w:r>
      <w:r w:rsidR="00E26A36" w:rsidRPr="00CD6FE8">
        <w:rPr>
          <w:rFonts w:ascii="標楷體" w:eastAsia="標楷體" w:hAnsi="標楷體" w:hint="eastAsia"/>
          <w:szCs w:val="24"/>
        </w:rPr>
        <w:t>休閒</w:t>
      </w:r>
      <w:r w:rsidR="008419C2" w:rsidRPr="00CD6FE8">
        <w:rPr>
          <w:rFonts w:ascii="標楷體" w:eastAsia="標楷體" w:hAnsi="標楷體" w:hint="eastAsia"/>
          <w:szCs w:val="24"/>
        </w:rPr>
        <w:t>農漁業參訪</w:t>
      </w:r>
      <w:r w:rsidR="00E26A36" w:rsidRPr="00CD6FE8">
        <w:rPr>
          <w:rFonts w:ascii="標楷體" w:eastAsia="標楷體" w:hAnsi="標楷體" w:hint="eastAsia"/>
          <w:szCs w:val="24"/>
        </w:rPr>
        <w:t>、高齡者食物計畫相關產業觀摩</w:t>
      </w:r>
      <w:r w:rsidR="008419C2" w:rsidRPr="00CD6FE8">
        <w:rPr>
          <w:rFonts w:ascii="標楷體" w:eastAsia="標楷體" w:hAnsi="標楷體" w:hint="eastAsia"/>
          <w:szCs w:val="24"/>
        </w:rPr>
        <w:t>)</w:t>
      </w:r>
    </w:p>
    <w:p w14:paraId="6C47D750" w14:textId="77777777" w:rsidR="00EC038A" w:rsidRPr="00E63BB3" w:rsidRDefault="00EC038A" w:rsidP="00E63BB3">
      <w:pPr>
        <w:pStyle w:val="a3"/>
        <w:numPr>
          <w:ilvl w:val="0"/>
          <w:numId w:val="5"/>
        </w:numPr>
        <w:ind w:leftChars="0"/>
        <w:rPr>
          <w:rFonts w:ascii="標楷體" w:eastAsia="標楷體" w:hAnsi="標楷體"/>
          <w:szCs w:val="24"/>
        </w:rPr>
      </w:pPr>
      <w:r>
        <w:rPr>
          <w:rFonts w:ascii="標楷體" w:eastAsia="標楷體" w:hAnsi="標楷體" w:hint="eastAsia"/>
          <w:szCs w:val="24"/>
        </w:rPr>
        <w:t>當地</w:t>
      </w:r>
      <w:proofErr w:type="gramStart"/>
      <w:r>
        <w:rPr>
          <w:rFonts w:ascii="標楷體" w:eastAsia="標楷體" w:hAnsi="標楷體" w:hint="eastAsia"/>
          <w:szCs w:val="24"/>
        </w:rPr>
        <w:t>休閒農</w:t>
      </w:r>
      <w:r w:rsidR="003C04F1">
        <w:rPr>
          <w:rFonts w:ascii="標楷體" w:eastAsia="標楷體" w:hAnsi="標楷體" w:hint="eastAsia"/>
          <w:szCs w:val="24"/>
        </w:rPr>
        <w:t>遊</w:t>
      </w:r>
      <w:r w:rsidR="00652841">
        <w:rPr>
          <w:rFonts w:ascii="標楷體" w:eastAsia="標楷體" w:hAnsi="標楷體" w:hint="eastAsia"/>
          <w:szCs w:val="24"/>
        </w:rPr>
        <w:t>考察</w:t>
      </w:r>
      <w:proofErr w:type="gramEnd"/>
      <w:r>
        <w:rPr>
          <w:rFonts w:ascii="標楷體" w:eastAsia="標楷體" w:hAnsi="標楷體" w:hint="eastAsia"/>
          <w:szCs w:val="24"/>
        </w:rPr>
        <w:t>-山田養蜂場</w:t>
      </w:r>
      <w:r w:rsidR="003C04F1">
        <w:rPr>
          <w:rFonts w:ascii="標楷體" w:eastAsia="標楷體" w:hAnsi="標楷體" w:hint="eastAsia"/>
          <w:szCs w:val="24"/>
        </w:rPr>
        <w:t>、二十一世紀</w:t>
      </w:r>
      <w:proofErr w:type="gramStart"/>
      <w:r w:rsidR="003C04F1">
        <w:rPr>
          <w:rFonts w:ascii="標楷體" w:eastAsia="標楷體" w:hAnsi="標楷體" w:hint="eastAsia"/>
          <w:szCs w:val="24"/>
        </w:rPr>
        <w:t>梨</w:t>
      </w:r>
      <w:proofErr w:type="gramEnd"/>
      <w:r w:rsidR="003C04F1">
        <w:rPr>
          <w:rFonts w:ascii="標楷體" w:eastAsia="標楷體" w:hAnsi="標楷體" w:hint="eastAsia"/>
          <w:szCs w:val="24"/>
        </w:rPr>
        <w:t>博物館</w:t>
      </w:r>
    </w:p>
    <w:p w14:paraId="1B1C089B" w14:textId="77777777" w:rsidR="003C04F1" w:rsidRDefault="00E63BB3" w:rsidP="003C04F1">
      <w:pPr>
        <w:pStyle w:val="a3"/>
        <w:numPr>
          <w:ilvl w:val="0"/>
          <w:numId w:val="5"/>
        </w:numPr>
        <w:ind w:leftChars="0"/>
        <w:rPr>
          <w:rFonts w:ascii="標楷體" w:eastAsia="標楷體" w:hAnsi="標楷體"/>
          <w:szCs w:val="24"/>
        </w:rPr>
      </w:pPr>
      <w:r>
        <w:rPr>
          <w:rFonts w:ascii="標楷體" w:eastAsia="標楷體" w:hAnsi="標楷體" w:hint="eastAsia"/>
          <w:szCs w:val="24"/>
        </w:rPr>
        <w:t>自然景觀-</w:t>
      </w:r>
      <w:proofErr w:type="gramStart"/>
      <w:r w:rsidR="003C04F1">
        <w:rPr>
          <w:rFonts w:ascii="標楷體" w:eastAsia="標楷體" w:hAnsi="標楷體" w:hint="eastAsia"/>
          <w:szCs w:val="24"/>
        </w:rPr>
        <w:t>鳥取砂</w:t>
      </w:r>
      <w:proofErr w:type="gramEnd"/>
      <w:r w:rsidR="003C04F1" w:rsidRPr="003C04F1">
        <w:rPr>
          <w:rFonts w:ascii="標楷體" w:eastAsia="標楷體" w:hAnsi="標楷體" w:hint="eastAsia"/>
          <w:szCs w:val="24"/>
        </w:rPr>
        <w:t>丘</w:t>
      </w:r>
    </w:p>
    <w:p w14:paraId="1D82F58E" w14:textId="77777777" w:rsidR="00652841" w:rsidRPr="00D06517" w:rsidRDefault="00C90919" w:rsidP="00D06517">
      <w:pPr>
        <w:pStyle w:val="a3"/>
        <w:numPr>
          <w:ilvl w:val="0"/>
          <w:numId w:val="5"/>
        </w:numPr>
        <w:ind w:leftChars="0"/>
        <w:rPr>
          <w:rFonts w:ascii="標楷體" w:eastAsia="標楷體" w:hAnsi="標楷體"/>
          <w:szCs w:val="24"/>
        </w:rPr>
      </w:pPr>
      <w:r>
        <w:rPr>
          <w:rFonts w:ascii="標楷體" w:eastAsia="標楷體" w:hAnsi="標楷體" w:hint="eastAsia"/>
          <w:szCs w:val="24"/>
        </w:rPr>
        <w:t>日式庭園</w:t>
      </w:r>
      <w:r w:rsidR="00574F19">
        <w:rPr>
          <w:rFonts w:ascii="標楷體" w:eastAsia="標楷體" w:hAnsi="標楷體" w:hint="eastAsia"/>
          <w:szCs w:val="24"/>
        </w:rPr>
        <w:t>風光</w:t>
      </w:r>
      <w:r>
        <w:rPr>
          <w:rFonts w:ascii="標楷體" w:eastAsia="標楷體" w:hAnsi="標楷體" w:hint="eastAsia"/>
          <w:szCs w:val="24"/>
        </w:rPr>
        <w:t>-</w:t>
      </w:r>
      <w:r w:rsidR="00E63BB3">
        <w:rPr>
          <w:rFonts w:ascii="標楷體" w:eastAsia="標楷體" w:hAnsi="標楷體" w:hint="eastAsia"/>
          <w:szCs w:val="24"/>
        </w:rPr>
        <w:t>足立美術館、</w:t>
      </w:r>
      <w:r w:rsidR="003C04F1">
        <w:rPr>
          <w:rFonts w:ascii="標楷體" w:eastAsia="標楷體" w:hAnsi="標楷體" w:hint="eastAsia"/>
          <w:szCs w:val="24"/>
        </w:rPr>
        <w:t>松江</w:t>
      </w:r>
      <w:proofErr w:type="gramStart"/>
      <w:r w:rsidR="003C04F1">
        <w:rPr>
          <w:rFonts w:ascii="標楷體" w:eastAsia="標楷體" w:hAnsi="標楷體" w:hint="eastAsia"/>
          <w:szCs w:val="24"/>
        </w:rPr>
        <w:t>由志園</w:t>
      </w:r>
      <w:proofErr w:type="gramEnd"/>
      <w:r w:rsidR="00652841">
        <w:rPr>
          <w:rFonts w:ascii="標楷體" w:eastAsia="標楷體" w:hAnsi="標楷體" w:hint="eastAsia"/>
          <w:szCs w:val="24"/>
        </w:rPr>
        <w:t>、岡山後樂園</w:t>
      </w:r>
    </w:p>
    <w:p w14:paraId="44131ADB" w14:textId="77777777" w:rsidR="00652841" w:rsidRPr="003C04F1" w:rsidRDefault="00D06517" w:rsidP="003C04F1">
      <w:pPr>
        <w:pStyle w:val="a3"/>
        <w:numPr>
          <w:ilvl w:val="0"/>
          <w:numId w:val="5"/>
        </w:numPr>
        <w:ind w:leftChars="0"/>
        <w:rPr>
          <w:rFonts w:ascii="標楷體" w:eastAsia="標楷體" w:hAnsi="標楷體"/>
          <w:szCs w:val="24"/>
        </w:rPr>
      </w:pPr>
      <w:r>
        <w:rPr>
          <w:rFonts w:ascii="標楷體" w:eastAsia="標楷體" w:hAnsi="標楷體" w:hint="eastAsia"/>
          <w:szCs w:val="24"/>
        </w:rPr>
        <w:t>歷史文化</w:t>
      </w:r>
      <w:r w:rsidR="00E63BB3">
        <w:rPr>
          <w:rFonts w:ascii="標楷體" w:eastAsia="標楷體" w:hAnsi="標楷體" w:hint="eastAsia"/>
          <w:szCs w:val="24"/>
        </w:rPr>
        <w:t>資產</w:t>
      </w:r>
      <w:r>
        <w:rPr>
          <w:rFonts w:ascii="標楷體" w:eastAsia="標楷體" w:hAnsi="標楷體" w:hint="eastAsia"/>
          <w:szCs w:val="24"/>
        </w:rPr>
        <w:t>-</w:t>
      </w:r>
      <w:proofErr w:type="gramStart"/>
      <w:r w:rsidR="00C15C5E">
        <w:rPr>
          <w:rFonts w:ascii="標楷體" w:eastAsia="標楷體" w:hAnsi="標楷體" w:hint="eastAsia"/>
          <w:szCs w:val="24"/>
        </w:rPr>
        <w:t>嚴</w:t>
      </w:r>
      <w:r w:rsidR="00652841">
        <w:rPr>
          <w:rFonts w:ascii="標楷體" w:eastAsia="標楷體" w:hAnsi="標楷體" w:hint="eastAsia"/>
          <w:szCs w:val="24"/>
        </w:rPr>
        <w:t>島神社</w:t>
      </w:r>
      <w:proofErr w:type="gramEnd"/>
      <w:r w:rsidR="00652841">
        <w:rPr>
          <w:rFonts w:ascii="標楷體" w:eastAsia="標楷體" w:hAnsi="標楷體" w:hint="eastAsia"/>
          <w:szCs w:val="24"/>
        </w:rPr>
        <w:t>、出雲大社</w:t>
      </w:r>
      <w:r w:rsidR="00C90919">
        <w:rPr>
          <w:rFonts w:ascii="標楷體" w:eastAsia="標楷體" w:hAnsi="標楷體" w:hint="eastAsia"/>
          <w:szCs w:val="24"/>
        </w:rPr>
        <w:t>、</w:t>
      </w:r>
      <w:proofErr w:type="gramStart"/>
      <w:r w:rsidR="00C90919">
        <w:rPr>
          <w:rFonts w:ascii="標楷體" w:eastAsia="標楷體" w:hAnsi="標楷體" w:hint="eastAsia"/>
          <w:szCs w:val="24"/>
        </w:rPr>
        <w:t>倉敷美觀</w:t>
      </w:r>
      <w:proofErr w:type="gramEnd"/>
      <w:r w:rsidR="00C90919">
        <w:rPr>
          <w:rFonts w:ascii="標楷體" w:eastAsia="標楷體" w:hAnsi="標楷體" w:hint="eastAsia"/>
          <w:szCs w:val="24"/>
        </w:rPr>
        <w:t>地區</w:t>
      </w:r>
    </w:p>
    <w:p w14:paraId="2BFA2E55" w14:textId="77777777" w:rsidR="00645575" w:rsidRDefault="00645575" w:rsidP="00645575">
      <w:pPr>
        <w:pStyle w:val="a3"/>
        <w:ind w:leftChars="400" w:left="960"/>
        <w:rPr>
          <w:rFonts w:ascii="標楷體" w:eastAsia="標楷體" w:hAnsi="標楷體"/>
          <w:szCs w:val="24"/>
        </w:rPr>
      </w:pPr>
    </w:p>
    <w:p w14:paraId="37D04680" w14:textId="0BFE6A86" w:rsidR="00046ABF" w:rsidRDefault="00CD6FE8" w:rsidP="00046ABF">
      <w:pPr>
        <w:pStyle w:val="a3"/>
        <w:ind w:leftChars="0"/>
        <w:rPr>
          <w:rFonts w:ascii="標楷體" w:eastAsia="標楷體" w:hAnsi="標楷體"/>
          <w:szCs w:val="24"/>
        </w:rPr>
      </w:pPr>
      <w:r w:rsidRPr="00CD6FE8">
        <w:rPr>
          <w:rFonts w:ascii="標楷體" w:eastAsia="標楷體" w:hAnsi="標楷體" w:hint="eastAsia"/>
          <w:szCs w:val="24"/>
        </w:rPr>
        <w:t>行程</w:t>
      </w:r>
      <w:r>
        <w:rPr>
          <w:rFonts w:ascii="標楷體" w:eastAsia="標楷體" w:hAnsi="標楷體" w:hint="eastAsia"/>
          <w:szCs w:val="24"/>
        </w:rPr>
        <w:t>二</w:t>
      </w:r>
      <w:r w:rsidRPr="00CD6FE8">
        <w:rPr>
          <w:rFonts w:ascii="標楷體" w:eastAsia="標楷體" w:hAnsi="標楷體" w:hint="eastAsia"/>
          <w:szCs w:val="24"/>
        </w:rPr>
        <w:t>：</w:t>
      </w:r>
      <w:r w:rsidR="00645575">
        <w:rPr>
          <w:rFonts w:ascii="標楷體" w:eastAsia="標楷體" w:hAnsi="標楷體" w:hint="eastAsia"/>
          <w:szCs w:val="24"/>
        </w:rPr>
        <w:t>瑞士</w:t>
      </w:r>
      <w:r w:rsidR="00BE674C">
        <w:rPr>
          <w:rFonts w:ascii="標楷體" w:eastAsia="標楷體" w:hAnsi="標楷體" w:hint="eastAsia"/>
          <w:szCs w:val="24"/>
        </w:rPr>
        <w:t>9</w:t>
      </w:r>
      <w:r w:rsidR="00046ABF" w:rsidRPr="00046ABF">
        <w:rPr>
          <w:rFonts w:ascii="標楷體" w:eastAsia="標楷體" w:hAnsi="標楷體" w:hint="eastAsia"/>
          <w:szCs w:val="24"/>
        </w:rPr>
        <w:t>日</w:t>
      </w:r>
      <w:r w:rsidR="004645A5">
        <w:rPr>
          <w:rFonts w:ascii="標楷體" w:eastAsia="標楷體" w:hAnsi="標楷體" w:hint="eastAsia"/>
          <w:szCs w:val="24"/>
        </w:rPr>
        <w:t>(</w:t>
      </w:r>
      <w:r w:rsidR="009A0303">
        <w:rPr>
          <w:rFonts w:ascii="標楷體" w:eastAsia="標楷體" w:hAnsi="標楷體" w:hint="eastAsia"/>
          <w:szCs w:val="24"/>
        </w:rPr>
        <w:t>永續旅遊標章之景點</w:t>
      </w:r>
      <w:r w:rsidR="00F02D89">
        <w:rPr>
          <w:rFonts w:ascii="標楷體" w:eastAsia="標楷體" w:hAnsi="標楷體" w:hint="eastAsia"/>
          <w:szCs w:val="24"/>
        </w:rPr>
        <w:t>觀光</w:t>
      </w:r>
      <w:r w:rsidR="004645A5">
        <w:rPr>
          <w:rFonts w:ascii="標楷體" w:eastAsia="標楷體" w:hAnsi="標楷體" w:hint="eastAsia"/>
          <w:szCs w:val="24"/>
        </w:rPr>
        <w:t>)</w:t>
      </w:r>
    </w:p>
    <w:p w14:paraId="4C2D6B40" w14:textId="77777777" w:rsidR="004645A5" w:rsidRPr="000737DF" w:rsidRDefault="00046ABF" w:rsidP="004645A5">
      <w:pPr>
        <w:pStyle w:val="a3"/>
        <w:ind w:leftChars="400" w:left="960"/>
        <w:rPr>
          <w:rFonts w:ascii="標楷體" w:eastAsia="標楷體" w:hAnsi="標楷體"/>
          <w:szCs w:val="24"/>
        </w:rPr>
      </w:pPr>
      <w:r w:rsidRPr="00046ABF">
        <w:rPr>
          <w:rFonts w:ascii="標楷體" w:eastAsia="標楷體" w:hAnsi="標楷體" w:hint="eastAsia"/>
          <w:szCs w:val="24"/>
        </w:rPr>
        <w:t>1、</w:t>
      </w:r>
      <w:r w:rsidR="009A0303">
        <w:rPr>
          <w:rFonts w:ascii="標楷體" w:eastAsia="標楷體" w:hAnsi="標楷體" w:hint="eastAsia"/>
          <w:szCs w:val="24"/>
        </w:rPr>
        <w:t>無煙城-</w:t>
      </w:r>
      <w:r w:rsidR="004645A5">
        <w:rPr>
          <w:rFonts w:ascii="標楷體" w:eastAsia="標楷體" w:hAnsi="標楷體" w:hint="eastAsia"/>
          <w:szCs w:val="24"/>
        </w:rPr>
        <w:t>策馬特</w:t>
      </w:r>
    </w:p>
    <w:p w14:paraId="05784C6C" w14:textId="77777777" w:rsidR="00046ABF" w:rsidRPr="000737DF" w:rsidRDefault="00046ABF" w:rsidP="000737DF">
      <w:pPr>
        <w:pStyle w:val="a3"/>
        <w:ind w:leftChars="400" w:left="960"/>
        <w:rPr>
          <w:rFonts w:ascii="標楷體" w:eastAsia="標楷體" w:hAnsi="標楷體"/>
          <w:szCs w:val="24"/>
        </w:rPr>
      </w:pPr>
      <w:r w:rsidRPr="00046ABF">
        <w:rPr>
          <w:rFonts w:ascii="標楷體" w:eastAsia="標楷體" w:hAnsi="標楷體" w:hint="eastAsia"/>
          <w:szCs w:val="24"/>
        </w:rPr>
        <w:t>2</w:t>
      </w:r>
      <w:r w:rsidR="00863CEB">
        <w:rPr>
          <w:rFonts w:ascii="標楷體" w:eastAsia="標楷體" w:hAnsi="標楷體" w:hint="eastAsia"/>
          <w:szCs w:val="24"/>
        </w:rPr>
        <w:t>、</w:t>
      </w:r>
      <w:r w:rsidR="000737DF">
        <w:rPr>
          <w:rFonts w:ascii="標楷體" w:eastAsia="標楷體" w:hAnsi="標楷體" w:hint="eastAsia"/>
          <w:szCs w:val="24"/>
        </w:rPr>
        <w:t>阿爾卑斯山系巡禮</w:t>
      </w:r>
      <w:r w:rsidRPr="00046ABF">
        <w:rPr>
          <w:rFonts w:ascii="標楷體" w:eastAsia="標楷體" w:hAnsi="標楷體" w:hint="eastAsia"/>
          <w:szCs w:val="24"/>
        </w:rPr>
        <w:t>-</w:t>
      </w:r>
      <w:r w:rsidR="000737DF">
        <w:rPr>
          <w:rFonts w:ascii="標楷體" w:eastAsia="標楷體" w:hAnsi="標楷體" w:hint="eastAsia"/>
          <w:szCs w:val="24"/>
        </w:rPr>
        <w:t>冰河列車</w:t>
      </w:r>
      <w:r w:rsidR="003C04F1">
        <w:rPr>
          <w:rFonts w:ascii="標楷體" w:eastAsia="標楷體" w:hAnsi="標楷體" w:hint="eastAsia"/>
          <w:szCs w:val="24"/>
        </w:rPr>
        <w:t>、</w:t>
      </w:r>
      <w:r w:rsidR="000737DF">
        <w:rPr>
          <w:rFonts w:ascii="標楷體" w:eastAsia="標楷體" w:hAnsi="標楷體" w:hint="eastAsia"/>
          <w:szCs w:val="24"/>
        </w:rPr>
        <w:t>馬</w:t>
      </w:r>
      <w:proofErr w:type="gramStart"/>
      <w:r w:rsidR="000737DF">
        <w:rPr>
          <w:rFonts w:ascii="標楷體" w:eastAsia="標楷體" w:hAnsi="標楷體" w:hint="eastAsia"/>
          <w:szCs w:val="24"/>
        </w:rPr>
        <w:t>特</w:t>
      </w:r>
      <w:proofErr w:type="gramEnd"/>
      <w:r w:rsidR="000737DF">
        <w:rPr>
          <w:rFonts w:ascii="標楷體" w:eastAsia="標楷體" w:hAnsi="標楷體" w:hint="eastAsia"/>
          <w:szCs w:val="24"/>
        </w:rPr>
        <w:t>洪峰</w:t>
      </w:r>
    </w:p>
    <w:p w14:paraId="73187A5D" w14:textId="77777777" w:rsidR="00046ABF" w:rsidRDefault="00046ABF" w:rsidP="00645575">
      <w:pPr>
        <w:pStyle w:val="a3"/>
        <w:ind w:leftChars="400" w:left="960"/>
        <w:rPr>
          <w:rFonts w:ascii="標楷體" w:eastAsia="標楷體" w:hAnsi="標楷體"/>
          <w:szCs w:val="24"/>
        </w:rPr>
      </w:pPr>
      <w:r w:rsidRPr="00046ABF">
        <w:rPr>
          <w:rFonts w:ascii="標楷體" w:eastAsia="標楷體" w:hAnsi="標楷體" w:hint="eastAsia"/>
          <w:szCs w:val="24"/>
        </w:rPr>
        <w:t>3、</w:t>
      </w:r>
      <w:r w:rsidR="000737DF">
        <w:rPr>
          <w:rFonts w:ascii="標楷體" w:eastAsia="標楷體" w:hAnsi="標楷體" w:hint="eastAsia"/>
          <w:szCs w:val="24"/>
        </w:rPr>
        <w:t>世界自然遺產冰川</w:t>
      </w:r>
      <w:r w:rsidR="00225273">
        <w:rPr>
          <w:rFonts w:ascii="標楷體" w:eastAsia="標楷體" w:hAnsi="標楷體" w:hint="eastAsia"/>
          <w:szCs w:val="24"/>
        </w:rPr>
        <w:t>風光</w:t>
      </w:r>
      <w:r w:rsidRPr="00046ABF">
        <w:rPr>
          <w:rFonts w:ascii="標楷體" w:eastAsia="標楷體" w:hAnsi="標楷體" w:hint="eastAsia"/>
          <w:szCs w:val="24"/>
        </w:rPr>
        <w:t>-</w:t>
      </w:r>
      <w:r w:rsidR="000737DF">
        <w:rPr>
          <w:rFonts w:ascii="標楷體" w:eastAsia="標楷體" w:hAnsi="標楷體" w:hint="eastAsia"/>
          <w:szCs w:val="24"/>
        </w:rPr>
        <w:t>少女峰</w:t>
      </w:r>
    </w:p>
    <w:p w14:paraId="0D1B254B" w14:textId="77777777" w:rsidR="001B1A03" w:rsidRDefault="001B1A03" w:rsidP="00645575">
      <w:pPr>
        <w:pStyle w:val="a3"/>
        <w:ind w:leftChars="400" w:left="960"/>
        <w:rPr>
          <w:rFonts w:ascii="標楷體" w:eastAsia="標楷體" w:hAnsi="標楷體"/>
          <w:szCs w:val="24"/>
        </w:rPr>
      </w:pPr>
      <w:r>
        <w:rPr>
          <w:rFonts w:ascii="標楷體" w:eastAsia="標楷體" w:hAnsi="標楷體" w:hint="eastAsia"/>
          <w:szCs w:val="24"/>
        </w:rPr>
        <w:t>4</w:t>
      </w:r>
      <w:r w:rsidRPr="00046ABF">
        <w:rPr>
          <w:rFonts w:ascii="標楷體" w:eastAsia="標楷體" w:hAnsi="標楷體" w:hint="eastAsia"/>
          <w:szCs w:val="24"/>
        </w:rPr>
        <w:t>、</w:t>
      </w:r>
      <w:r>
        <w:rPr>
          <w:rFonts w:ascii="標楷體" w:eastAsia="標楷體" w:hAnsi="標楷體" w:hint="eastAsia"/>
          <w:szCs w:val="24"/>
        </w:rPr>
        <w:t>在地</w:t>
      </w:r>
      <w:r w:rsidR="00F02D89">
        <w:rPr>
          <w:rFonts w:ascii="標楷體" w:eastAsia="標楷體" w:hAnsi="標楷體" w:hint="eastAsia"/>
          <w:szCs w:val="24"/>
        </w:rPr>
        <w:t>農村特色</w:t>
      </w:r>
      <w:r w:rsidR="001254EE">
        <w:rPr>
          <w:rFonts w:ascii="標楷體" w:eastAsia="標楷體" w:hAnsi="標楷體" w:hint="eastAsia"/>
          <w:szCs w:val="24"/>
        </w:rPr>
        <w:t>走訪</w:t>
      </w:r>
      <w:r>
        <w:rPr>
          <w:rFonts w:ascii="標楷體" w:eastAsia="標楷體" w:hAnsi="標楷體" w:hint="eastAsia"/>
          <w:szCs w:val="24"/>
        </w:rPr>
        <w:t>-</w:t>
      </w:r>
      <w:proofErr w:type="gramStart"/>
      <w:r>
        <w:rPr>
          <w:rFonts w:ascii="標楷體" w:eastAsia="標楷體" w:hAnsi="標楷體" w:hint="eastAsia"/>
          <w:szCs w:val="24"/>
        </w:rPr>
        <w:t>琉</w:t>
      </w:r>
      <w:proofErr w:type="gramEnd"/>
      <w:r>
        <w:rPr>
          <w:rFonts w:ascii="標楷體" w:eastAsia="標楷體" w:hAnsi="標楷體" w:hint="eastAsia"/>
          <w:szCs w:val="24"/>
        </w:rPr>
        <w:t>森</w:t>
      </w:r>
      <w:r w:rsidR="00F02D89">
        <w:rPr>
          <w:rFonts w:ascii="標楷體" w:eastAsia="標楷體" w:hAnsi="標楷體" w:hint="eastAsia"/>
          <w:szCs w:val="24"/>
        </w:rPr>
        <w:t>、舊城區(熊公園、玫瑰花園)</w:t>
      </w:r>
    </w:p>
    <w:p w14:paraId="11642E47" w14:textId="77777777" w:rsidR="00A82AFF" w:rsidRDefault="00A82AFF" w:rsidP="00645575">
      <w:pPr>
        <w:pStyle w:val="a3"/>
        <w:ind w:leftChars="400" w:left="960"/>
        <w:rPr>
          <w:rFonts w:ascii="標楷體" w:eastAsia="標楷體" w:hAnsi="標楷體"/>
          <w:szCs w:val="24"/>
        </w:rPr>
      </w:pPr>
    </w:p>
    <w:p w14:paraId="7016094D" w14:textId="77777777" w:rsidR="00A82AFF" w:rsidRDefault="001254EE" w:rsidP="00A82AFF">
      <w:pPr>
        <w:pStyle w:val="a3"/>
        <w:ind w:leftChars="0"/>
        <w:rPr>
          <w:rFonts w:ascii="標楷體" w:eastAsia="標楷體" w:hAnsi="標楷體"/>
          <w:szCs w:val="24"/>
        </w:rPr>
      </w:pPr>
      <w:r>
        <w:rPr>
          <w:rFonts w:ascii="標楷體" w:eastAsia="標楷體" w:hAnsi="標楷體" w:hint="eastAsia"/>
          <w:szCs w:val="24"/>
        </w:rPr>
        <w:t xml:space="preserve">    </w:t>
      </w:r>
      <w:r w:rsidRPr="00A82AFF">
        <w:rPr>
          <w:rFonts w:ascii="標楷體" w:eastAsia="標楷體" w:hAnsi="標楷體" w:hint="eastAsia"/>
          <w:szCs w:val="24"/>
        </w:rPr>
        <w:t>廠商可依以上</w:t>
      </w:r>
      <w:r w:rsidR="00A82AFF">
        <w:rPr>
          <w:rFonts w:ascii="標楷體" w:eastAsia="標楷體" w:hAnsi="標楷體" w:hint="eastAsia"/>
          <w:szCs w:val="24"/>
        </w:rPr>
        <w:t>目的地</w:t>
      </w:r>
      <w:r w:rsidR="00E26A36" w:rsidRPr="00A82AFF">
        <w:rPr>
          <w:rFonts w:ascii="標楷體" w:eastAsia="標楷體" w:hAnsi="標楷體" w:hint="eastAsia"/>
          <w:szCs w:val="24"/>
        </w:rPr>
        <w:t>及參訪主題</w:t>
      </w:r>
      <w:r w:rsidR="00A82AFF">
        <w:rPr>
          <w:rFonts w:ascii="標楷體" w:eastAsia="標楷體" w:hAnsi="標楷體" w:hint="eastAsia"/>
          <w:szCs w:val="24"/>
        </w:rPr>
        <w:t>延伸</w:t>
      </w:r>
      <w:r w:rsidR="00E26A36" w:rsidRPr="00A82AFF">
        <w:rPr>
          <w:rFonts w:ascii="標楷體" w:eastAsia="標楷體" w:hAnsi="標楷體" w:hint="eastAsia"/>
          <w:szCs w:val="24"/>
        </w:rPr>
        <w:t>提出更好的</w:t>
      </w:r>
      <w:r w:rsidR="00A82AFF">
        <w:rPr>
          <w:rFonts w:ascii="標楷體" w:eastAsia="標楷體" w:hAnsi="標楷體" w:hint="eastAsia"/>
          <w:szCs w:val="24"/>
        </w:rPr>
        <w:t>行程規劃</w:t>
      </w:r>
      <w:r w:rsidRPr="00A82AFF">
        <w:rPr>
          <w:rFonts w:ascii="標楷體" w:eastAsia="標楷體" w:hAnsi="標楷體" w:hint="eastAsia"/>
          <w:szCs w:val="24"/>
        </w:rPr>
        <w:t>，並詳</w:t>
      </w:r>
      <w:r w:rsidR="00A82AFF">
        <w:rPr>
          <w:rFonts w:ascii="標楷體" w:eastAsia="標楷體" w:hAnsi="標楷體" w:hint="eastAsia"/>
          <w:szCs w:val="24"/>
        </w:rPr>
        <w:t>加</w:t>
      </w:r>
      <w:r w:rsidRPr="00A82AFF">
        <w:rPr>
          <w:rFonts w:ascii="標楷體" w:eastAsia="標楷體" w:hAnsi="標楷體" w:hint="eastAsia"/>
          <w:szCs w:val="24"/>
        </w:rPr>
        <w:t>說明，</w:t>
      </w:r>
    </w:p>
    <w:p w14:paraId="715DB964" w14:textId="5FE82443" w:rsidR="001254EE" w:rsidRPr="001254EE" w:rsidRDefault="00A82AFF" w:rsidP="00E545B0">
      <w:pPr>
        <w:pStyle w:val="a3"/>
        <w:ind w:leftChars="0" w:firstLineChars="213" w:firstLine="511"/>
        <w:rPr>
          <w:rFonts w:ascii="標楷體" w:eastAsia="標楷體" w:hAnsi="標楷體"/>
          <w:szCs w:val="24"/>
        </w:rPr>
      </w:pPr>
      <w:r>
        <w:rPr>
          <w:rFonts w:ascii="標楷體" w:eastAsia="標楷體" w:hAnsi="標楷體" w:hint="eastAsia"/>
          <w:szCs w:val="24"/>
        </w:rPr>
        <w:t>供</w:t>
      </w:r>
      <w:r w:rsidRPr="00A82AFF">
        <w:rPr>
          <w:rFonts w:ascii="標楷體" w:eastAsia="標楷體" w:hAnsi="標楷體" w:hint="eastAsia"/>
          <w:szCs w:val="24"/>
        </w:rPr>
        <w:t>本會</w:t>
      </w:r>
      <w:r>
        <w:rPr>
          <w:rFonts w:ascii="標楷體" w:eastAsia="標楷體" w:hAnsi="標楷體" w:hint="eastAsia"/>
          <w:szCs w:val="24"/>
        </w:rPr>
        <w:t>參考並決議是否</w:t>
      </w:r>
      <w:r w:rsidR="001254EE" w:rsidRPr="00A82AFF">
        <w:rPr>
          <w:rFonts w:ascii="標楷體" w:eastAsia="標楷體" w:hAnsi="標楷體" w:hint="eastAsia"/>
          <w:szCs w:val="24"/>
        </w:rPr>
        <w:t>取代原列項目。</w:t>
      </w:r>
    </w:p>
    <w:p w14:paraId="21A7BEFA" w14:textId="77777777" w:rsidR="00CD6FE8" w:rsidRPr="00E545B0" w:rsidRDefault="00CD6FE8" w:rsidP="00E545B0">
      <w:pPr>
        <w:pStyle w:val="a3"/>
        <w:numPr>
          <w:ilvl w:val="0"/>
          <w:numId w:val="1"/>
        </w:numPr>
        <w:spacing w:beforeLines="100" w:before="360"/>
        <w:ind w:leftChars="0" w:left="523" w:hangingChars="201" w:hanging="523"/>
        <w:rPr>
          <w:rFonts w:ascii="標楷體" w:eastAsia="標楷體" w:hAnsi="標楷體"/>
          <w:b/>
          <w:bCs/>
          <w:sz w:val="26"/>
          <w:szCs w:val="26"/>
        </w:rPr>
      </w:pPr>
      <w:r w:rsidRPr="00E545B0">
        <w:rPr>
          <w:rFonts w:ascii="標楷體" w:eastAsia="標楷體" w:hAnsi="標楷體" w:hint="eastAsia"/>
          <w:b/>
          <w:bCs/>
          <w:sz w:val="26"/>
          <w:szCs w:val="26"/>
        </w:rPr>
        <w:t>參加</w:t>
      </w:r>
      <w:r w:rsidR="00046ABF" w:rsidRPr="00E545B0">
        <w:rPr>
          <w:rFonts w:ascii="標楷體" w:eastAsia="標楷體" w:hAnsi="標楷體" w:hint="eastAsia"/>
          <w:b/>
          <w:bCs/>
          <w:sz w:val="26"/>
          <w:szCs w:val="26"/>
        </w:rPr>
        <w:t>人數</w:t>
      </w:r>
      <w:bookmarkStart w:id="0" w:name="_Hlk137040016"/>
    </w:p>
    <w:p w14:paraId="4A089EEE" w14:textId="434A0646" w:rsidR="00046ABF" w:rsidRDefault="00E650B3" w:rsidP="008B2412">
      <w:pPr>
        <w:pStyle w:val="a3"/>
        <w:ind w:leftChars="0"/>
        <w:rPr>
          <w:rFonts w:ascii="標楷體" w:eastAsia="標楷體" w:hAnsi="標楷體"/>
          <w:szCs w:val="24"/>
        </w:rPr>
      </w:pPr>
      <w:r w:rsidRPr="009D4787">
        <w:rPr>
          <w:rFonts w:ascii="標楷體" w:eastAsia="標楷體" w:hAnsi="標楷體" w:hint="eastAsia"/>
          <w:szCs w:val="24"/>
        </w:rPr>
        <w:t>本</w:t>
      </w:r>
      <w:r>
        <w:rPr>
          <w:rFonts w:ascii="標楷體" w:eastAsia="標楷體" w:hAnsi="標楷體" w:hint="eastAsia"/>
          <w:szCs w:val="24"/>
        </w:rPr>
        <w:t>縣農漁會三長</w:t>
      </w:r>
      <w:r w:rsidRPr="009D4787">
        <w:rPr>
          <w:rFonts w:ascii="標楷體" w:eastAsia="標楷體" w:hAnsi="標楷體" w:hint="eastAsia"/>
          <w:szCs w:val="24"/>
        </w:rPr>
        <w:t>、</w:t>
      </w:r>
      <w:r>
        <w:rPr>
          <w:rFonts w:ascii="標楷體" w:eastAsia="標楷體" w:hAnsi="標楷體" w:hint="eastAsia"/>
          <w:szCs w:val="24"/>
        </w:rPr>
        <w:t>財團法人蘭陽農業發展基金會董監事</w:t>
      </w:r>
      <w:r w:rsidRPr="009D4787">
        <w:rPr>
          <w:rFonts w:ascii="標楷體" w:eastAsia="標楷體" w:hAnsi="標楷體" w:hint="eastAsia"/>
          <w:szCs w:val="24"/>
        </w:rPr>
        <w:t>及其他業務相關人員預計</w:t>
      </w:r>
      <w:r>
        <w:rPr>
          <w:rFonts w:ascii="標楷體" w:eastAsia="標楷體" w:hAnsi="標楷體" w:hint="eastAsia"/>
          <w:szCs w:val="24"/>
        </w:rPr>
        <w:t>共</w:t>
      </w:r>
      <w:r w:rsidR="003F6CC2">
        <w:rPr>
          <w:rFonts w:ascii="標楷體" w:eastAsia="標楷體" w:hAnsi="標楷體" w:hint="eastAsia"/>
          <w:szCs w:val="24"/>
        </w:rPr>
        <w:t>7</w:t>
      </w:r>
      <w:r w:rsidRPr="009D4787">
        <w:rPr>
          <w:rFonts w:ascii="標楷體" w:eastAsia="標楷體" w:hAnsi="標楷體" w:hint="eastAsia"/>
          <w:szCs w:val="24"/>
        </w:rPr>
        <w:t>0人</w:t>
      </w:r>
      <w:r w:rsidR="00CD6FE8">
        <w:rPr>
          <w:rFonts w:ascii="標楷體" w:eastAsia="標楷體" w:hAnsi="標楷體" w:hint="eastAsia"/>
          <w:szCs w:val="24"/>
        </w:rPr>
        <w:t>，</w:t>
      </w:r>
      <w:r w:rsidR="008B2412">
        <w:rPr>
          <w:rFonts w:ascii="標楷體" w:eastAsia="標楷體" w:hAnsi="標楷體" w:hint="eastAsia"/>
          <w:szCs w:val="24"/>
        </w:rPr>
        <w:t>行程分為2團</w:t>
      </w:r>
      <w:r w:rsidR="00046ABF" w:rsidRPr="00046ABF">
        <w:rPr>
          <w:rFonts w:ascii="標楷體" w:eastAsia="標楷體" w:hAnsi="標楷體" w:hint="eastAsia"/>
          <w:szCs w:val="24"/>
        </w:rPr>
        <w:t>(一</w:t>
      </w:r>
      <w:r w:rsidR="008B2412">
        <w:rPr>
          <w:rFonts w:ascii="標楷體" w:eastAsia="標楷體" w:hAnsi="標楷體" w:hint="eastAsia"/>
          <w:szCs w:val="24"/>
        </w:rPr>
        <w:t>團</w:t>
      </w:r>
      <w:r w:rsidR="00046ABF" w:rsidRPr="00046ABF">
        <w:rPr>
          <w:rFonts w:ascii="標楷體" w:eastAsia="標楷體" w:hAnsi="標楷體" w:hint="eastAsia"/>
          <w:szCs w:val="24"/>
        </w:rPr>
        <w:t>日本、一</w:t>
      </w:r>
      <w:r w:rsidR="008B2412">
        <w:rPr>
          <w:rFonts w:ascii="標楷體" w:eastAsia="標楷體" w:hAnsi="標楷體" w:hint="eastAsia"/>
          <w:szCs w:val="24"/>
        </w:rPr>
        <w:t>團</w:t>
      </w:r>
      <w:r w:rsidR="00645575">
        <w:rPr>
          <w:rFonts w:ascii="標楷體" w:eastAsia="標楷體" w:hAnsi="標楷體" w:hint="eastAsia"/>
          <w:szCs w:val="24"/>
        </w:rPr>
        <w:t>瑞士</w:t>
      </w:r>
      <w:r w:rsidR="00046ABF" w:rsidRPr="00046ABF">
        <w:rPr>
          <w:rFonts w:ascii="標楷體" w:eastAsia="標楷體" w:hAnsi="標楷體" w:hint="eastAsia"/>
          <w:szCs w:val="24"/>
        </w:rPr>
        <w:t>)，</w:t>
      </w:r>
      <w:r w:rsidRPr="009D4787">
        <w:rPr>
          <w:rFonts w:ascii="標楷體" w:eastAsia="標楷體" w:hAnsi="標楷體" w:hint="eastAsia"/>
          <w:szCs w:val="24"/>
        </w:rPr>
        <w:t>參與人員由日本及瑞士兩個行程中擇</w:t>
      </w:r>
      <w:proofErr w:type="gramStart"/>
      <w:r w:rsidRPr="009D4787">
        <w:rPr>
          <w:rFonts w:ascii="標楷體" w:eastAsia="標楷體" w:hAnsi="標楷體" w:hint="eastAsia"/>
          <w:szCs w:val="24"/>
        </w:rPr>
        <w:t>一</w:t>
      </w:r>
      <w:proofErr w:type="gramEnd"/>
      <w:r w:rsidRPr="009D4787">
        <w:rPr>
          <w:rFonts w:ascii="標楷體" w:eastAsia="標楷體" w:hAnsi="標楷體" w:hint="eastAsia"/>
          <w:szCs w:val="24"/>
        </w:rPr>
        <w:t>參加</w:t>
      </w:r>
      <w:r>
        <w:rPr>
          <w:rFonts w:ascii="標楷體" w:eastAsia="標楷體" w:hAnsi="標楷體" w:hint="eastAsia"/>
          <w:szCs w:val="24"/>
        </w:rPr>
        <w:t>，</w:t>
      </w:r>
      <w:r w:rsidR="00046ABF" w:rsidRPr="00046ABF">
        <w:rPr>
          <w:rFonts w:ascii="標楷體" w:eastAsia="標楷體" w:hAnsi="標楷體" w:hint="eastAsia"/>
          <w:szCs w:val="24"/>
        </w:rPr>
        <w:t>每團人數以實際出發人數計算。</w:t>
      </w:r>
    </w:p>
    <w:bookmarkEnd w:id="0"/>
    <w:p w14:paraId="47C5F8B0" w14:textId="77777777" w:rsidR="00645575" w:rsidRDefault="00645575" w:rsidP="00046ABF">
      <w:pPr>
        <w:pStyle w:val="a3"/>
        <w:ind w:leftChars="0"/>
        <w:rPr>
          <w:rFonts w:ascii="標楷體" w:eastAsia="標楷體" w:hAnsi="標楷體"/>
          <w:szCs w:val="24"/>
        </w:rPr>
      </w:pPr>
    </w:p>
    <w:p w14:paraId="7AEF1968" w14:textId="77777777" w:rsidR="00E63BB3" w:rsidRDefault="00E63BB3" w:rsidP="00046ABF">
      <w:pPr>
        <w:pStyle w:val="a3"/>
        <w:ind w:leftChars="0"/>
        <w:rPr>
          <w:rFonts w:ascii="標楷體" w:eastAsia="標楷體" w:hAnsi="標楷體"/>
          <w:szCs w:val="24"/>
        </w:rPr>
      </w:pPr>
    </w:p>
    <w:p w14:paraId="3479D0C1" w14:textId="77777777" w:rsidR="009862DC" w:rsidRDefault="009862DC" w:rsidP="00046ABF">
      <w:pPr>
        <w:pStyle w:val="a3"/>
        <w:ind w:leftChars="0"/>
        <w:rPr>
          <w:rFonts w:ascii="標楷體" w:eastAsia="標楷體" w:hAnsi="標楷體"/>
          <w:szCs w:val="24"/>
        </w:rPr>
      </w:pPr>
    </w:p>
    <w:p w14:paraId="58708130" w14:textId="77777777" w:rsidR="003A6047" w:rsidRPr="00645575" w:rsidRDefault="003A6047" w:rsidP="00046ABF">
      <w:pPr>
        <w:pStyle w:val="a3"/>
        <w:ind w:leftChars="0"/>
        <w:rPr>
          <w:rFonts w:ascii="標楷體" w:eastAsia="標楷體" w:hAnsi="標楷體"/>
          <w:szCs w:val="24"/>
        </w:rPr>
      </w:pPr>
    </w:p>
    <w:p w14:paraId="41B79D45" w14:textId="77777777" w:rsidR="00670F74" w:rsidRDefault="00046ABF" w:rsidP="00046ABF">
      <w:pPr>
        <w:pStyle w:val="a3"/>
        <w:numPr>
          <w:ilvl w:val="0"/>
          <w:numId w:val="1"/>
        </w:numPr>
        <w:ind w:leftChars="0"/>
        <w:rPr>
          <w:rFonts w:ascii="標楷體" w:eastAsia="標楷體" w:hAnsi="標楷體"/>
          <w:szCs w:val="24"/>
        </w:rPr>
      </w:pPr>
      <w:r w:rsidRPr="00046ABF">
        <w:rPr>
          <w:rFonts w:ascii="標楷體" w:eastAsia="標楷體" w:hAnsi="標楷體" w:hint="eastAsia"/>
          <w:szCs w:val="24"/>
        </w:rPr>
        <w:lastRenderedPageBreak/>
        <w:t>本案預算</w:t>
      </w:r>
      <w:r w:rsidR="00670F74">
        <w:rPr>
          <w:rFonts w:ascii="標楷體" w:eastAsia="標楷體" w:hAnsi="標楷體" w:hint="eastAsia"/>
          <w:szCs w:val="24"/>
        </w:rPr>
        <w:t xml:space="preserve">經費 </w:t>
      </w:r>
    </w:p>
    <w:p w14:paraId="41AE9854" w14:textId="38334EC5" w:rsidR="00046ABF" w:rsidRPr="00BF79AB" w:rsidRDefault="00670F74" w:rsidP="00670F74">
      <w:pPr>
        <w:pStyle w:val="a3"/>
        <w:ind w:leftChars="0"/>
        <w:rPr>
          <w:rFonts w:ascii="標楷體" w:eastAsia="標楷體" w:hAnsi="標楷體"/>
          <w:b/>
          <w:bCs/>
          <w:szCs w:val="24"/>
        </w:rPr>
      </w:pPr>
      <w:r w:rsidRPr="00BF79AB">
        <w:rPr>
          <w:rFonts w:ascii="標楷體" w:eastAsia="標楷體" w:hAnsi="標楷體" w:hint="eastAsia"/>
          <w:b/>
          <w:bCs/>
          <w:szCs w:val="24"/>
        </w:rPr>
        <w:t>以瑞士每人新台幣1</w:t>
      </w:r>
      <w:r w:rsidR="003F6CC2">
        <w:rPr>
          <w:rFonts w:ascii="標楷體" w:eastAsia="標楷體" w:hAnsi="標楷體" w:hint="eastAsia"/>
          <w:b/>
          <w:bCs/>
          <w:szCs w:val="24"/>
        </w:rPr>
        <w:t>4</w:t>
      </w:r>
      <w:r w:rsidRPr="00BF79AB">
        <w:rPr>
          <w:rFonts w:ascii="標楷體" w:eastAsia="標楷體" w:hAnsi="標楷體" w:hint="eastAsia"/>
          <w:b/>
          <w:bCs/>
          <w:szCs w:val="24"/>
        </w:rPr>
        <w:t>萬元、日本每人8</w:t>
      </w:r>
      <w:r w:rsidR="003F6CC2">
        <w:rPr>
          <w:rFonts w:ascii="標楷體" w:eastAsia="標楷體" w:hAnsi="標楷體" w:hint="eastAsia"/>
          <w:b/>
          <w:bCs/>
          <w:szCs w:val="24"/>
        </w:rPr>
        <w:t>.5</w:t>
      </w:r>
      <w:r w:rsidRPr="00BF79AB">
        <w:rPr>
          <w:rFonts w:ascii="標楷體" w:eastAsia="標楷體" w:hAnsi="標楷體" w:hint="eastAsia"/>
          <w:b/>
          <w:bCs/>
          <w:szCs w:val="24"/>
        </w:rPr>
        <w:t>萬元為預算</w:t>
      </w:r>
      <w:r w:rsidR="003F6CC2">
        <w:rPr>
          <w:rFonts w:ascii="標楷體" w:eastAsia="標楷體" w:hAnsi="標楷體" w:hint="eastAsia"/>
          <w:b/>
          <w:bCs/>
          <w:szCs w:val="24"/>
        </w:rPr>
        <w:t>上限</w:t>
      </w:r>
    </w:p>
    <w:p w14:paraId="39DCCD66" w14:textId="53D666B4" w:rsidR="00FE2A50" w:rsidRPr="00BF79AB" w:rsidRDefault="00FE2A50" w:rsidP="00670F74">
      <w:pPr>
        <w:pStyle w:val="a3"/>
        <w:ind w:leftChars="0"/>
        <w:rPr>
          <w:rFonts w:ascii="標楷體" w:eastAsia="標楷體" w:hAnsi="標楷體"/>
          <w:b/>
          <w:bCs/>
          <w:szCs w:val="24"/>
        </w:rPr>
      </w:pPr>
      <w:r w:rsidRPr="00BF79AB">
        <w:rPr>
          <w:rFonts w:ascii="標楷體" w:eastAsia="標楷體" w:hAnsi="標楷體" w:hint="eastAsia"/>
          <w:b/>
          <w:bCs/>
          <w:szCs w:val="24"/>
        </w:rPr>
        <w:t>(廠商需</w:t>
      </w:r>
      <w:r w:rsidR="00AD6496" w:rsidRPr="00BF79AB">
        <w:rPr>
          <w:rFonts w:ascii="標楷體" w:eastAsia="標楷體" w:hAnsi="標楷體" w:hint="eastAsia"/>
          <w:b/>
          <w:bCs/>
          <w:szCs w:val="24"/>
        </w:rPr>
        <w:t>提供</w:t>
      </w:r>
      <w:r w:rsidRPr="00BF79AB">
        <w:rPr>
          <w:rFonts w:ascii="標楷體" w:eastAsia="標楷體" w:hAnsi="標楷體" w:hint="eastAsia"/>
          <w:b/>
          <w:bCs/>
          <w:szCs w:val="24"/>
        </w:rPr>
        <w:t>每人團費</w:t>
      </w:r>
      <w:r w:rsidR="00AD6496" w:rsidRPr="00BF79AB">
        <w:rPr>
          <w:rFonts w:ascii="標楷體" w:eastAsia="標楷體" w:hAnsi="標楷體" w:hint="eastAsia"/>
          <w:b/>
          <w:bCs/>
          <w:szCs w:val="24"/>
        </w:rPr>
        <w:t>報價單</w:t>
      </w:r>
      <w:r w:rsidRPr="00BF79AB">
        <w:rPr>
          <w:rFonts w:ascii="標楷體" w:eastAsia="標楷體" w:hAnsi="標楷體" w:hint="eastAsia"/>
          <w:b/>
          <w:bCs/>
          <w:szCs w:val="24"/>
        </w:rPr>
        <w:t>，如</w:t>
      </w:r>
      <w:r w:rsidR="00AD6496" w:rsidRPr="00BF79AB">
        <w:rPr>
          <w:rFonts w:ascii="標楷體" w:eastAsia="標楷體" w:hAnsi="標楷體" w:hint="eastAsia"/>
          <w:b/>
          <w:bCs/>
          <w:szCs w:val="24"/>
        </w:rPr>
        <w:t>每人團費受實際出團人數影響，也應明確列出；若</w:t>
      </w:r>
      <w:r w:rsidRPr="00BF79AB">
        <w:rPr>
          <w:rFonts w:ascii="標楷體" w:eastAsia="標楷體" w:hAnsi="標楷體" w:hint="eastAsia"/>
          <w:b/>
          <w:bCs/>
          <w:szCs w:val="24"/>
        </w:rPr>
        <w:t>廠商於服務</w:t>
      </w:r>
      <w:r w:rsidR="00AD6496" w:rsidRPr="00BF79AB">
        <w:rPr>
          <w:rFonts w:ascii="標楷體" w:eastAsia="標楷體" w:hAnsi="標楷體" w:hint="eastAsia"/>
          <w:b/>
          <w:bCs/>
          <w:szCs w:val="24"/>
        </w:rPr>
        <w:t>建議</w:t>
      </w:r>
      <w:r w:rsidRPr="00BF79AB">
        <w:rPr>
          <w:rFonts w:ascii="標楷體" w:eastAsia="標楷體" w:hAnsi="標楷體" w:hint="eastAsia"/>
          <w:b/>
          <w:bCs/>
          <w:szCs w:val="24"/>
        </w:rPr>
        <w:t>書</w:t>
      </w:r>
      <w:r w:rsidR="00AD6496" w:rsidRPr="00BF79AB">
        <w:rPr>
          <w:rFonts w:ascii="標楷體" w:eastAsia="標楷體" w:hAnsi="標楷體" w:hint="eastAsia"/>
          <w:b/>
          <w:bCs/>
          <w:szCs w:val="24"/>
        </w:rPr>
        <w:t>報價單</w:t>
      </w:r>
      <w:r w:rsidRPr="00BF79AB">
        <w:rPr>
          <w:rFonts w:ascii="標楷體" w:eastAsia="標楷體" w:hAnsi="標楷體" w:hint="eastAsia"/>
          <w:b/>
          <w:bCs/>
          <w:szCs w:val="24"/>
        </w:rPr>
        <w:t>自願減價，依自願減價之金額</w:t>
      </w:r>
      <w:r w:rsidR="003F6CC2">
        <w:rPr>
          <w:rFonts w:ascii="標楷體" w:eastAsia="標楷體" w:hAnsi="標楷體" w:hint="eastAsia"/>
          <w:b/>
          <w:bCs/>
          <w:szCs w:val="24"/>
        </w:rPr>
        <w:t>進行議約</w:t>
      </w:r>
      <w:r w:rsidRPr="00BF79AB">
        <w:rPr>
          <w:rFonts w:ascii="標楷體" w:eastAsia="標楷體" w:hAnsi="標楷體" w:hint="eastAsia"/>
          <w:b/>
          <w:bCs/>
          <w:szCs w:val="24"/>
        </w:rPr>
        <w:t>)</w:t>
      </w:r>
    </w:p>
    <w:p w14:paraId="62169792" w14:textId="3938A71A" w:rsidR="00F35631" w:rsidRPr="00BF79AB" w:rsidRDefault="00E0284E" w:rsidP="009A0303">
      <w:pPr>
        <w:pStyle w:val="a3"/>
        <w:ind w:leftChars="0"/>
        <w:rPr>
          <w:rFonts w:ascii="標楷體" w:eastAsia="標楷體" w:hAnsi="標楷體"/>
          <w:szCs w:val="24"/>
        </w:rPr>
      </w:pPr>
      <w:r w:rsidRPr="00BF79AB">
        <w:rPr>
          <w:rFonts w:ascii="標楷體" w:eastAsia="標楷體" w:hAnsi="標楷體" w:hint="eastAsia"/>
          <w:szCs w:val="24"/>
        </w:rPr>
        <w:t>依</w:t>
      </w:r>
      <w:r w:rsidR="003227E9" w:rsidRPr="00BF79AB">
        <w:rPr>
          <w:rFonts w:ascii="標楷體" w:eastAsia="標楷體" w:hAnsi="標楷體" w:hint="eastAsia"/>
          <w:szCs w:val="24"/>
        </w:rPr>
        <w:t>預計參與總人數</w:t>
      </w:r>
      <w:r w:rsidR="00E64400" w:rsidRPr="00BF79AB">
        <w:rPr>
          <w:rFonts w:ascii="標楷體" w:eastAsia="標楷體" w:hAnsi="標楷體" w:hint="eastAsia"/>
          <w:szCs w:val="24"/>
        </w:rPr>
        <w:t>7</w:t>
      </w:r>
      <w:r w:rsidR="00D13AD4" w:rsidRPr="00BF79AB">
        <w:rPr>
          <w:rFonts w:ascii="標楷體" w:eastAsia="標楷體" w:hAnsi="標楷體" w:hint="eastAsia"/>
          <w:szCs w:val="24"/>
        </w:rPr>
        <w:t>0</w:t>
      </w:r>
      <w:r w:rsidR="00670F74" w:rsidRPr="00BF79AB">
        <w:rPr>
          <w:rFonts w:ascii="標楷體" w:eastAsia="標楷體" w:hAnsi="標楷體" w:hint="eastAsia"/>
          <w:szCs w:val="24"/>
        </w:rPr>
        <w:t>人</w:t>
      </w:r>
      <w:r w:rsidR="003227E9" w:rsidRPr="00BF79AB">
        <w:rPr>
          <w:rFonts w:ascii="標楷體" w:eastAsia="標楷體" w:hAnsi="標楷體" w:hint="eastAsia"/>
          <w:szCs w:val="24"/>
        </w:rPr>
        <w:t>及事前調查兩團各參訪意願人數估</w:t>
      </w:r>
      <w:r w:rsidRPr="00BF79AB">
        <w:rPr>
          <w:rFonts w:ascii="標楷體" w:eastAsia="標楷體" w:hAnsi="標楷體" w:hint="eastAsia"/>
          <w:szCs w:val="24"/>
        </w:rPr>
        <w:t>算，暫訂為</w:t>
      </w:r>
      <w:r w:rsidR="0057169D" w:rsidRPr="00BF79AB">
        <w:rPr>
          <w:rFonts w:ascii="標楷體" w:eastAsia="標楷體" w:hAnsi="標楷體" w:hint="eastAsia"/>
          <w:szCs w:val="24"/>
        </w:rPr>
        <w:t>新台幣</w:t>
      </w:r>
      <w:r w:rsidR="00BF2330">
        <w:rPr>
          <w:rFonts w:ascii="標楷體" w:eastAsia="標楷體" w:hAnsi="標楷體" w:hint="eastAsia"/>
          <w:szCs w:val="24"/>
        </w:rPr>
        <w:t>捌</w:t>
      </w:r>
      <w:r w:rsidR="00046ABF" w:rsidRPr="00BF79AB">
        <w:rPr>
          <w:rFonts w:ascii="標楷體" w:eastAsia="標楷體" w:hAnsi="標楷體" w:hint="eastAsia"/>
          <w:szCs w:val="24"/>
        </w:rPr>
        <w:t>佰</w:t>
      </w:r>
      <w:r w:rsidR="00A4196E">
        <w:rPr>
          <w:rFonts w:ascii="標楷體" w:eastAsia="標楷體" w:hAnsi="標楷體" w:hint="eastAsia"/>
          <w:szCs w:val="24"/>
        </w:rPr>
        <w:t>壹</w:t>
      </w:r>
      <w:r w:rsidR="00597126" w:rsidRPr="00BF79AB">
        <w:rPr>
          <w:rFonts w:ascii="標楷體" w:eastAsia="標楷體" w:hAnsi="標楷體" w:hint="eastAsia"/>
          <w:szCs w:val="24"/>
        </w:rPr>
        <w:t>拾</w:t>
      </w:r>
      <w:r w:rsidR="00A4196E">
        <w:rPr>
          <w:rFonts w:ascii="標楷體" w:eastAsia="標楷體" w:hAnsi="標楷體" w:hint="eastAsia"/>
          <w:szCs w:val="24"/>
        </w:rPr>
        <w:t>伍</w:t>
      </w:r>
      <w:r w:rsidR="00046ABF" w:rsidRPr="00BF79AB">
        <w:rPr>
          <w:rFonts w:ascii="標楷體" w:eastAsia="標楷體" w:hAnsi="標楷體" w:hint="eastAsia"/>
          <w:szCs w:val="24"/>
        </w:rPr>
        <w:t>萬元整（含稅）</w:t>
      </w:r>
      <w:r w:rsidR="003227E9" w:rsidRPr="00BF79AB">
        <w:rPr>
          <w:rFonts w:ascii="標楷體" w:eastAsia="標楷體" w:hAnsi="標楷體" w:hint="eastAsia"/>
          <w:szCs w:val="24"/>
        </w:rPr>
        <w:t>，詳細說明如下</w:t>
      </w:r>
      <w:r w:rsidR="00046ABF" w:rsidRPr="00BF79AB">
        <w:rPr>
          <w:rFonts w:ascii="標楷體" w:eastAsia="標楷體" w:hAnsi="標楷體" w:hint="eastAsia"/>
          <w:szCs w:val="24"/>
        </w:rPr>
        <w:t>。</w:t>
      </w:r>
    </w:p>
    <w:p w14:paraId="1E0364EF" w14:textId="086C2580" w:rsidR="00836335" w:rsidRPr="00BF79AB" w:rsidRDefault="00597126" w:rsidP="003227E9">
      <w:pPr>
        <w:pStyle w:val="a3"/>
        <w:numPr>
          <w:ilvl w:val="0"/>
          <w:numId w:val="8"/>
        </w:numPr>
        <w:ind w:leftChars="0"/>
        <w:rPr>
          <w:rFonts w:ascii="標楷體" w:eastAsia="標楷體" w:hAnsi="標楷體"/>
          <w:szCs w:val="24"/>
        </w:rPr>
      </w:pPr>
      <w:r w:rsidRPr="00BF79AB">
        <w:rPr>
          <w:rFonts w:ascii="標楷體" w:eastAsia="標楷體" w:hAnsi="標楷體" w:hint="eastAsia"/>
          <w:szCs w:val="24"/>
        </w:rPr>
        <w:t>瑞士</w:t>
      </w:r>
      <w:r w:rsidR="00836335" w:rsidRPr="00BF79AB">
        <w:rPr>
          <w:rFonts w:ascii="標楷體" w:eastAsia="標楷體" w:hAnsi="標楷體" w:hint="eastAsia"/>
          <w:szCs w:val="24"/>
        </w:rPr>
        <w:t>行程</w:t>
      </w:r>
      <w:proofErr w:type="gramStart"/>
      <w:r w:rsidR="00673F09" w:rsidRPr="00BF79AB">
        <w:rPr>
          <w:rFonts w:ascii="標楷體" w:eastAsia="標楷體" w:hAnsi="標楷體" w:hint="eastAsia"/>
          <w:szCs w:val="24"/>
        </w:rPr>
        <w:t>規</w:t>
      </w:r>
      <w:proofErr w:type="gramEnd"/>
      <w:r w:rsidR="00673F09" w:rsidRPr="00BF79AB">
        <w:rPr>
          <w:rFonts w:ascii="標楷體" w:eastAsia="標楷體" w:hAnsi="標楷體" w:hint="eastAsia"/>
          <w:szCs w:val="24"/>
        </w:rPr>
        <w:t>畫</w:t>
      </w:r>
      <w:r w:rsidR="00836335" w:rsidRPr="00BF79AB">
        <w:rPr>
          <w:rFonts w:ascii="標楷體" w:eastAsia="標楷體" w:hAnsi="標楷體" w:hint="eastAsia"/>
          <w:szCs w:val="24"/>
        </w:rPr>
        <w:t>之規模</w:t>
      </w:r>
      <w:r w:rsidRPr="00BF79AB">
        <w:rPr>
          <w:rFonts w:ascii="標楷體" w:eastAsia="標楷體" w:hAnsi="標楷體" w:hint="eastAsia"/>
          <w:szCs w:val="24"/>
        </w:rPr>
        <w:t>初估</w:t>
      </w:r>
      <w:r w:rsidR="00836335" w:rsidRPr="00BF79AB">
        <w:rPr>
          <w:rFonts w:ascii="標楷體" w:eastAsia="標楷體" w:hAnsi="標楷體" w:hint="eastAsia"/>
          <w:szCs w:val="24"/>
        </w:rPr>
        <w:t>為每人團費新台幣</w:t>
      </w:r>
      <w:r w:rsidR="003227E9" w:rsidRPr="00BF79AB">
        <w:rPr>
          <w:rFonts w:ascii="標楷體" w:eastAsia="標楷體" w:hAnsi="標楷體" w:hint="eastAsia"/>
          <w:szCs w:val="24"/>
        </w:rPr>
        <w:t>1</w:t>
      </w:r>
      <w:r w:rsidR="003F6CC2">
        <w:rPr>
          <w:rFonts w:ascii="標楷體" w:eastAsia="標楷體" w:hAnsi="標楷體" w:hint="eastAsia"/>
          <w:szCs w:val="24"/>
        </w:rPr>
        <w:t>4</w:t>
      </w:r>
      <w:r w:rsidR="00836335" w:rsidRPr="00BF79AB">
        <w:rPr>
          <w:rFonts w:ascii="標楷體" w:eastAsia="標楷體" w:hAnsi="標楷體" w:hint="eastAsia"/>
          <w:szCs w:val="24"/>
        </w:rPr>
        <w:t>萬元。</w:t>
      </w:r>
      <w:proofErr w:type="gramStart"/>
      <w:r w:rsidR="003227E9" w:rsidRPr="00BF79AB">
        <w:rPr>
          <w:rFonts w:ascii="標楷體" w:eastAsia="標楷體" w:hAnsi="標楷體" w:hint="eastAsia"/>
          <w:szCs w:val="24"/>
        </w:rPr>
        <w:t>經事前參</w:t>
      </w:r>
      <w:proofErr w:type="gramEnd"/>
      <w:r w:rsidR="003227E9" w:rsidRPr="00BF79AB">
        <w:rPr>
          <w:rFonts w:ascii="標楷體" w:eastAsia="標楷體" w:hAnsi="標楷體" w:hint="eastAsia"/>
          <w:szCs w:val="24"/>
        </w:rPr>
        <w:t>訪意願調查大約有</w:t>
      </w:r>
      <w:proofErr w:type="gramStart"/>
      <w:r w:rsidR="00D13AD4" w:rsidRPr="00BF79AB">
        <w:rPr>
          <w:rFonts w:ascii="標楷體" w:eastAsia="標楷體" w:hAnsi="標楷體" w:hint="eastAsia"/>
          <w:szCs w:val="24"/>
        </w:rPr>
        <w:t>6</w:t>
      </w:r>
      <w:r w:rsidR="003227E9" w:rsidRPr="00BF79AB">
        <w:rPr>
          <w:rFonts w:ascii="標楷體" w:eastAsia="標楷體" w:hAnsi="標楷體" w:hint="eastAsia"/>
          <w:szCs w:val="24"/>
        </w:rPr>
        <w:t>成</w:t>
      </w:r>
      <w:proofErr w:type="gramEnd"/>
      <w:r w:rsidR="008B2412" w:rsidRPr="00BF79AB">
        <w:rPr>
          <w:rFonts w:ascii="標楷體" w:eastAsia="標楷體" w:hAnsi="標楷體" w:hint="eastAsia"/>
          <w:szCs w:val="24"/>
        </w:rPr>
        <w:t>擬前往</w:t>
      </w:r>
      <w:r w:rsidR="003227E9" w:rsidRPr="00BF79AB">
        <w:rPr>
          <w:rFonts w:ascii="標楷體" w:eastAsia="標楷體" w:hAnsi="標楷體" w:hint="eastAsia"/>
          <w:szCs w:val="24"/>
        </w:rPr>
        <w:t>瑞士</w:t>
      </w:r>
      <w:r w:rsidRPr="00BF79AB">
        <w:rPr>
          <w:rFonts w:ascii="標楷體" w:eastAsia="標楷體" w:hAnsi="標楷體" w:hint="eastAsia"/>
          <w:szCs w:val="24"/>
        </w:rPr>
        <w:t>，以</w:t>
      </w:r>
      <w:r w:rsidR="00D13AD4" w:rsidRPr="00BF79AB">
        <w:rPr>
          <w:rFonts w:ascii="標楷體" w:eastAsia="標楷體" w:hAnsi="標楷體" w:hint="eastAsia"/>
          <w:szCs w:val="24"/>
        </w:rPr>
        <w:t>40</w:t>
      </w:r>
      <w:r w:rsidRPr="00BF79AB">
        <w:rPr>
          <w:rFonts w:ascii="標楷體" w:eastAsia="標楷體" w:hAnsi="標楷體" w:hint="eastAsia"/>
          <w:szCs w:val="24"/>
        </w:rPr>
        <w:t>人計</w:t>
      </w:r>
      <w:r w:rsidR="003227E9" w:rsidRPr="00BF79AB">
        <w:rPr>
          <w:rFonts w:ascii="標楷體" w:eastAsia="標楷體" w:hAnsi="標楷體" w:hint="eastAsia"/>
          <w:szCs w:val="24"/>
        </w:rPr>
        <w:t>。</w:t>
      </w:r>
    </w:p>
    <w:p w14:paraId="155E503A" w14:textId="5FCCFD10" w:rsidR="00597126" w:rsidRPr="00BF79AB" w:rsidRDefault="00673F09" w:rsidP="00597126">
      <w:pPr>
        <w:pStyle w:val="a3"/>
        <w:numPr>
          <w:ilvl w:val="0"/>
          <w:numId w:val="8"/>
        </w:numPr>
        <w:ind w:leftChars="0"/>
        <w:rPr>
          <w:rFonts w:ascii="標楷體" w:eastAsia="標楷體" w:hAnsi="標楷體"/>
          <w:szCs w:val="24"/>
        </w:rPr>
      </w:pPr>
      <w:r w:rsidRPr="00BF79AB">
        <w:rPr>
          <w:rFonts w:ascii="標楷體" w:eastAsia="標楷體" w:hAnsi="標楷體" w:hint="eastAsia"/>
          <w:szCs w:val="24"/>
        </w:rPr>
        <w:t>日本</w:t>
      </w:r>
      <w:r w:rsidR="003227E9" w:rsidRPr="00BF79AB">
        <w:rPr>
          <w:rFonts w:ascii="標楷體" w:eastAsia="標楷體" w:hAnsi="標楷體" w:hint="eastAsia"/>
          <w:szCs w:val="24"/>
        </w:rPr>
        <w:t>行程</w:t>
      </w:r>
      <w:proofErr w:type="gramStart"/>
      <w:r w:rsidRPr="00BF79AB">
        <w:rPr>
          <w:rFonts w:ascii="標楷體" w:eastAsia="標楷體" w:hAnsi="標楷體" w:hint="eastAsia"/>
          <w:szCs w:val="24"/>
        </w:rPr>
        <w:t>規</w:t>
      </w:r>
      <w:proofErr w:type="gramEnd"/>
      <w:r w:rsidRPr="00BF79AB">
        <w:rPr>
          <w:rFonts w:ascii="標楷體" w:eastAsia="標楷體" w:hAnsi="標楷體" w:hint="eastAsia"/>
          <w:szCs w:val="24"/>
        </w:rPr>
        <w:t>畫</w:t>
      </w:r>
      <w:r w:rsidR="003227E9" w:rsidRPr="00BF79AB">
        <w:rPr>
          <w:rFonts w:ascii="標楷體" w:eastAsia="標楷體" w:hAnsi="標楷體" w:hint="eastAsia"/>
          <w:szCs w:val="24"/>
        </w:rPr>
        <w:t>之規模</w:t>
      </w:r>
      <w:r w:rsidRPr="00BF79AB">
        <w:rPr>
          <w:rFonts w:ascii="標楷體" w:eastAsia="標楷體" w:hAnsi="標楷體" w:hint="eastAsia"/>
          <w:szCs w:val="24"/>
        </w:rPr>
        <w:t>初估為</w:t>
      </w:r>
      <w:r w:rsidR="003227E9" w:rsidRPr="00BF79AB">
        <w:rPr>
          <w:rFonts w:ascii="標楷體" w:eastAsia="標楷體" w:hAnsi="標楷體" w:hint="eastAsia"/>
          <w:szCs w:val="24"/>
        </w:rPr>
        <w:t>每人團費新台幣</w:t>
      </w:r>
      <w:r w:rsidR="00597126" w:rsidRPr="00BF79AB">
        <w:rPr>
          <w:rFonts w:ascii="標楷體" w:eastAsia="標楷體" w:hAnsi="標楷體" w:hint="eastAsia"/>
          <w:szCs w:val="24"/>
        </w:rPr>
        <w:t>8</w:t>
      </w:r>
      <w:r w:rsidR="003F6CC2">
        <w:rPr>
          <w:rFonts w:ascii="標楷體" w:eastAsia="標楷體" w:hAnsi="標楷體" w:hint="eastAsia"/>
          <w:szCs w:val="24"/>
        </w:rPr>
        <w:t>.5</w:t>
      </w:r>
      <w:r w:rsidR="003227E9" w:rsidRPr="00BF79AB">
        <w:rPr>
          <w:rFonts w:ascii="標楷體" w:eastAsia="標楷體" w:hAnsi="標楷體" w:hint="eastAsia"/>
          <w:szCs w:val="24"/>
        </w:rPr>
        <w:t>萬元。經前期調查大約有</w:t>
      </w:r>
      <w:proofErr w:type="gramStart"/>
      <w:r w:rsidR="00BF2330">
        <w:rPr>
          <w:rFonts w:ascii="標楷體" w:eastAsia="標楷體" w:hAnsi="標楷體" w:hint="eastAsia"/>
          <w:szCs w:val="24"/>
        </w:rPr>
        <w:t>4</w:t>
      </w:r>
      <w:r w:rsidR="003227E9" w:rsidRPr="00BF79AB">
        <w:rPr>
          <w:rFonts w:ascii="標楷體" w:eastAsia="標楷體" w:hAnsi="標楷體" w:hint="eastAsia"/>
          <w:szCs w:val="24"/>
        </w:rPr>
        <w:t>成</w:t>
      </w:r>
      <w:proofErr w:type="gramEnd"/>
      <w:r w:rsidR="008B2412" w:rsidRPr="00BF79AB">
        <w:rPr>
          <w:rFonts w:ascii="標楷體" w:eastAsia="標楷體" w:hAnsi="標楷體" w:hint="eastAsia"/>
          <w:szCs w:val="24"/>
        </w:rPr>
        <w:t>擬前往</w:t>
      </w:r>
      <w:r w:rsidR="00597126" w:rsidRPr="00BF79AB">
        <w:rPr>
          <w:rFonts w:ascii="標楷體" w:eastAsia="標楷體" w:hAnsi="標楷體" w:hint="eastAsia"/>
          <w:szCs w:val="24"/>
        </w:rPr>
        <w:t>日本，以</w:t>
      </w:r>
      <w:r w:rsidR="00D13AD4" w:rsidRPr="00BF79AB">
        <w:rPr>
          <w:rFonts w:ascii="標楷體" w:eastAsia="標楷體" w:hAnsi="標楷體" w:hint="eastAsia"/>
          <w:szCs w:val="24"/>
        </w:rPr>
        <w:t>30</w:t>
      </w:r>
      <w:r w:rsidR="00597126" w:rsidRPr="00BF79AB">
        <w:rPr>
          <w:rFonts w:ascii="標楷體" w:eastAsia="標楷體" w:hAnsi="標楷體" w:hint="eastAsia"/>
          <w:szCs w:val="24"/>
        </w:rPr>
        <w:t>人計</w:t>
      </w:r>
      <w:r w:rsidR="003227E9" w:rsidRPr="00BF79AB">
        <w:rPr>
          <w:rFonts w:ascii="標楷體" w:eastAsia="標楷體" w:hAnsi="標楷體" w:hint="eastAsia"/>
          <w:szCs w:val="24"/>
        </w:rPr>
        <w:t>。</w:t>
      </w:r>
    </w:p>
    <w:p w14:paraId="576A2690" w14:textId="733A160C" w:rsidR="005066EE" w:rsidRPr="00B35934" w:rsidRDefault="00673F09" w:rsidP="00B35934">
      <w:pPr>
        <w:pStyle w:val="a3"/>
        <w:spacing w:beforeLines="50" w:before="180"/>
        <w:ind w:leftChars="0" w:left="1077"/>
        <w:rPr>
          <w:rFonts w:ascii="標楷體" w:eastAsia="標楷體" w:hAnsi="標楷體"/>
          <w:szCs w:val="24"/>
          <w:u w:val="single"/>
        </w:rPr>
      </w:pPr>
      <w:r w:rsidRPr="00BF79AB">
        <w:rPr>
          <w:rFonts w:ascii="標楷體" w:eastAsia="標楷體" w:hAnsi="標楷體" w:hint="eastAsia"/>
          <w:szCs w:val="24"/>
          <w:u w:val="single"/>
        </w:rPr>
        <w:t>計算方式：(</w:t>
      </w:r>
      <w:r w:rsidR="00B35934" w:rsidRPr="00BF79AB">
        <w:rPr>
          <w:rFonts w:ascii="標楷體" w:eastAsia="標楷體" w:hAnsi="標楷體" w:hint="eastAsia"/>
          <w:szCs w:val="24"/>
          <w:u w:val="single"/>
        </w:rPr>
        <w:t>40</w:t>
      </w:r>
      <w:r w:rsidRPr="00BF79AB">
        <w:rPr>
          <w:rFonts w:ascii="標楷體" w:eastAsia="標楷體" w:hAnsi="標楷體" w:hint="eastAsia"/>
          <w:szCs w:val="24"/>
          <w:u w:val="single"/>
        </w:rPr>
        <w:t>人× 每人1</w:t>
      </w:r>
      <w:r w:rsidR="00A4196E">
        <w:rPr>
          <w:rFonts w:ascii="標楷體" w:eastAsia="標楷體" w:hAnsi="標楷體" w:hint="eastAsia"/>
          <w:szCs w:val="24"/>
          <w:u w:val="single"/>
        </w:rPr>
        <w:t>4</w:t>
      </w:r>
      <w:r w:rsidRPr="00BF79AB">
        <w:rPr>
          <w:rFonts w:ascii="標楷體" w:eastAsia="標楷體" w:hAnsi="標楷體" w:hint="eastAsia"/>
          <w:szCs w:val="24"/>
          <w:u w:val="single"/>
        </w:rPr>
        <w:t>萬團費)</w:t>
      </w:r>
      <w:r w:rsidR="00597126" w:rsidRPr="00BF79AB">
        <w:rPr>
          <w:rFonts w:ascii="標楷體" w:eastAsia="標楷體" w:hAnsi="標楷體" w:hint="eastAsia"/>
          <w:szCs w:val="24"/>
          <w:u w:val="single"/>
        </w:rPr>
        <w:t>+</w:t>
      </w:r>
      <w:r w:rsidRPr="00BF79AB">
        <w:rPr>
          <w:rFonts w:ascii="標楷體" w:eastAsia="標楷體" w:hAnsi="標楷體" w:hint="eastAsia"/>
          <w:szCs w:val="24"/>
          <w:u w:val="single"/>
        </w:rPr>
        <w:t>(</w:t>
      </w:r>
      <w:r w:rsidR="00B35934" w:rsidRPr="00BF79AB">
        <w:rPr>
          <w:rFonts w:ascii="標楷體" w:eastAsia="標楷體" w:hAnsi="標楷體" w:hint="eastAsia"/>
          <w:szCs w:val="24"/>
          <w:u w:val="single"/>
        </w:rPr>
        <w:t>30</w:t>
      </w:r>
      <w:r w:rsidRPr="00BF79AB">
        <w:rPr>
          <w:rFonts w:ascii="標楷體" w:eastAsia="標楷體" w:hAnsi="標楷體" w:hint="eastAsia"/>
          <w:szCs w:val="24"/>
          <w:u w:val="single"/>
        </w:rPr>
        <w:t>人× 每人8</w:t>
      </w:r>
      <w:r w:rsidR="00A4196E">
        <w:rPr>
          <w:rFonts w:ascii="標楷體" w:eastAsia="標楷體" w:hAnsi="標楷體" w:hint="eastAsia"/>
          <w:szCs w:val="24"/>
          <w:u w:val="single"/>
        </w:rPr>
        <w:t>.5</w:t>
      </w:r>
      <w:r w:rsidRPr="00BF79AB">
        <w:rPr>
          <w:rFonts w:ascii="標楷體" w:eastAsia="標楷體" w:hAnsi="標楷體" w:hint="eastAsia"/>
          <w:szCs w:val="24"/>
          <w:u w:val="single"/>
        </w:rPr>
        <w:t>萬團費)</w:t>
      </w:r>
      <w:r w:rsidRPr="00BF79AB">
        <w:rPr>
          <w:rFonts w:ascii="標楷體" w:eastAsia="標楷體" w:hAnsi="標楷體"/>
          <w:szCs w:val="24"/>
          <w:u w:val="single"/>
        </w:rPr>
        <w:t>=</w:t>
      </w:r>
      <w:r w:rsidR="008129BF" w:rsidRPr="00BF79AB">
        <w:rPr>
          <w:rFonts w:ascii="標楷體" w:eastAsia="標楷體" w:hAnsi="標楷體" w:hint="eastAsia"/>
          <w:szCs w:val="24"/>
          <w:u w:val="single"/>
        </w:rPr>
        <w:t xml:space="preserve"> </w:t>
      </w:r>
      <w:r w:rsidR="00B35934" w:rsidRPr="00BF79AB">
        <w:rPr>
          <w:rFonts w:ascii="標楷體" w:eastAsia="標楷體" w:hAnsi="標楷體" w:hint="eastAsia"/>
          <w:szCs w:val="24"/>
          <w:u w:val="single"/>
        </w:rPr>
        <w:t>8</w:t>
      </w:r>
      <w:r w:rsidR="00A4196E">
        <w:rPr>
          <w:rFonts w:ascii="標楷體" w:eastAsia="標楷體" w:hAnsi="標楷體" w:hint="eastAsia"/>
          <w:szCs w:val="24"/>
          <w:u w:val="single"/>
        </w:rPr>
        <w:t>15</w:t>
      </w:r>
      <w:r w:rsidR="008129BF" w:rsidRPr="00BF79AB">
        <w:rPr>
          <w:rFonts w:ascii="標楷體" w:eastAsia="標楷體" w:hAnsi="標楷體" w:hint="eastAsia"/>
          <w:szCs w:val="24"/>
          <w:u w:val="single"/>
        </w:rPr>
        <w:t>萬</w:t>
      </w:r>
    </w:p>
    <w:p w14:paraId="1F2D66DD" w14:textId="0526DBAA" w:rsidR="00E26A36" w:rsidRPr="00B35934" w:rsidRDefault="00597126" w:rsidP="00B35934">
      <w:pPr>
        <w:pStyle w:val="a3"/>
        <w:spacing w:beforeLines="50" w:before="180"/>
        <w:ind w:leftChars="-59" w:left="0" w:hangingChars="59" w:hanging="142"/>
      </w:pPr>
      <w:r w:rsidRPr="005066EE">
        <w:rPr>
          <w:rFonts w:ascii="標楷體" w:eastAsia="標楷體" w:hAnsi="標楷體" w:hint="eastAsia"/>
          <w:szCs w:val="24"/>
        </w:rPr>
        <w:t xml:space="preserve">     備註：預</w:t>
      </w:r>
      <w:r w:rsidR="00673F09" w:rsidRPr="005066EE">
        <w:rPr>
          <w:rFonts w:ascii="標楷體" w:eastAsia="標楷體" w:hAnsi="標楷體" w:hint="eastAsia"/>
          <w:szCs w:val="24"/>
        </w:rPr>
        <w:t>算為初估之金額</w:t>
      </w:r>
      <w:r w:rsidR="00836335" w:rsidRPr="005066EE">
        <w:rPr>
          <w:rFonts w:ascii="標楷體" w:eastAsia="標楷體" w:hAnsi="標楷體" w:hint="eastAsia"/>
          <w:szCs w:val="24"/>
        </w:rPr>
        <w:t>，</w:t>
      </w:r>
      <w:r w:rsidR="00673F09" w:rsidRPr="005066EE">
        <w:rPr>
          <w:rFonts w:ascii="標楷體" w:eastAsia="標楷體" w:hAnsi="標楷體" w:hint="eastAsia"/>
          <w:szCs w:val="24"/>
        </w:rPr>
        <w:t>本案實際預算金額</w:t>
      </w:r>
      <w:r w:rsidR="00836335" w:rsidRPr="005066EE">
        <w:rPr>
          <w:rFonts w:ascii="標楷體" w:eastAsia="標楷體" w:hAnsi="標楷體" w:hint="eastAsia"/>
          <w:szCs w:val="24"/>
        </w:rPr>
        <w:t>依實際出團人</w:t>
      </w:r>
      <w:r w:rsidR="00673F09" w:rsidRPr="005066EE">
        <w:rPr>
          <w:rFonts w:ascii="標楷體" w:eastAsia="標楷體" w:hAnsi="標楷體" w:hint="eastAsia"/>
          <w:szCs w:val="24"/>
        </w:rPr>
        <w:t>數及團費</w:t>
      </w:r>
      <w:r w:rsidR="00836335" w:rsidRPr="005066EE">
        <w:rPr>
          <w:rFonts w:ascii="標楷體" w:eastAsia="標楷體" w:hAnsi="標楷體" w:hint="eastAsia"/>
          <w:szCs w:val="24"/>
        </w:rPr>
        <w:t>計算</w:t>
      </w:r>
      <w:r w:rsidRPr="005066EE">
        <w:rPr>
          <w:rFonts w:ascii="標楷體" w:eastAsia="標楷體" w:hAnsi="標楷體" w:hint="eastAsia"/>
          <w:szCs w:val="24"/>
        </w:rPr>
        <w:t>。</w:t>
      </w:r>
    </w:p>
    <w:p w14:paraId="22F4A435" w14:textId="2B06E12B" w:rsidR="00CD6FE8" w:rsidRDefault="00CD6FE8" w:rsidP="00B35934">
      <w:pPr>
        <w:pStyle w:val="a3"/>
        <w:numPr>
          <w:ilvl w:val="0"/>
          <w:numId w:val="1"/>
        </w:numPr>
        <w:spacing w:beforeLines="50" w:before="180"/>
        <w:ind w:leftChars="0" w:left="482" w:hanging="482"/>
        <w:rPr>
          <w:rFonts w:ascii="標楷體" w:eastAsia="標楷體" w:hAnsi="標楷體"/>
          <w:szCs w:val="24"/>
        </w:rPr>
      </w:pPr>
      <w:r>
        <w:rPr>
          <w:rFonts w:ascii="標楷體" w:eastAsia="標楷體" w:hAnsi="標楷體" w:hint="eastAsia"/>
          <w:szCs w:val="24"/>
        </w:rPr>
        <w:t>委託專業服務內容</w:t>
      </w:r>
    </w:p>
    <w:p w14:paraId="43D197F8" w14:textId="7370C43D" w:rsidR="00A42BB3" w:rsidRDefault="00CD6FE8" w:rsidP="00A42BB3">
      <w:pPr>
        <w:pStyle w:val="a3"/>
        <w:numPr>
          <w:ilvl w:val="0"/>
          <w:numId w:val="9"/>
        </w:numPr>
        <w:autoSpaceDE w:val="0"/>
        <w:autoSpaceDN w:val="0"/>
        <w:adjustRightInd w:val="0"/>
        <w:ind w:leftChars="0"/>
        <w:rPr>
          <w:rFonts w:ascii="標楷體" w:eastAsia="標楷體" w:hAnsi="標楷體" w:cs="DFKaiShu-SB-Estd-BF"/>
          <w:color w:val="000000"/>
          <w:kern w:val="0"/>
          <w:szCs w:val="24"/>
        </w:rPr>
      </w:pPr>
      <w:r w:rsidRPr="00CD6FE8">
        <w:rPr>
          <w:rFonts w:ascii="標楷體" w:eastAsia="標楷體" w:hAnsi="標楷體" w:cs="DFKaiShu-SB-Estd-BF" w:hint="eastAsia"/>
          <w:color w:val="000000"/>
          <w:kern w:val="0"/>
          <w:szCs w:val="24"/>
        </w:rPr>
        <w:t>主要委託項目如下：</w:t>
      </w:r>
    </w:p>
    <w:p w14:paraId="5AA8B745" w14:textId="494A4222" w:rsidR="00A42BB3" w:rsidRPr="003453C4" w:rsidRDefault="00CD6FE8" w:rsidP="00A42BB3">
      <w:pPr>
        <w:pStyle w:val="a3"/>
        <w:numPr>
          <w:ilvl w:val="1"/>
          <w:numId w:val="9"/>
        </w:numPr>
        <w:autoSpaceDE w:val="0"/>
        <w:autoSpaceDN w:val="0"/>
        <w:adjustRightInd w:val="0"/>
        <w:ind w:leftChars="0"/>
        <w:rPr>
          <w:rFonts w:ascii="標楷體" w:eastAsia="標楷體" w:hAnsi="標楷體" w:cs="DFKaiShu-SB-Estd-BF"/>
          <w:color w:val="000000"/>
          <w:kern w:val="0"/>
          <w:szCs w:val="24"/>
        </w:rPr>
      </w:pPr>
      <w:r w:rsidRPr="003453C4">
        <w:rPr>
          <w:rFonts w:ascii="標楷體" w:eastAsia="標楷體" w:hAnsi="標楷體" w:cs="TW-Kai-98_1" w:hint="eastAsia"/>
          <w:color w:val="000000"/>
          <w:kern w:val="0"/>
          <w:szCs w:val="24"/>
        </w:rPr>
        <w:t>代辦出國手續費：代辦出國所需之手續費、簽證費</w:t>
      </w:r>
      <w:r w:rsidR="00F3704C" w:rsidRPr="003453C4">
        <w:rPr>
          <w:rFonts w:ascii="標楷體" w:eastAsia="標楷體" w:hAnsi="標楷體" w:cs="TW-Kai-98_1" w:hint="eastAsia"/>
          <w:color w:val="000000"/>
          <w:kern w:val="0"/>
          <w:szCs w:val="24"/>
        </w:rPr>
        <w:t>、護照費</w:t>
      </w:r>
      <w:r w:rsidRPr="003453C4">
        <w:rPr>
          <w:rFonts w:ascii="標楷體" w:eastAsia="標楷體" w:hAnsi="標楷體" w:cs="TW-Kai-98_1" w:hint="eastAsia"/>
          <w:color w:val="000000"/>
          <w:kern w:val="0"/>
          <w:szCs w:val="24"/>
        </w:rPr>
        <w:t>及其他規費</w:t>
      </w:r>
      <w:r w:rsidR="00E82496" w:rsidRPr="003453C4">
        <w:rPr>
          <w:rFonts w:ascii="標楷體" w:eastAsia="標楷體" w:hAnsi="標楷體" w:cs="TW-Kai-98_1" w:hint="eastAsia"/>
          <w:color w:val="000000"/>
          <w:kern w:val="0"/>
          <w:szCs w:val="24"/>
        </w:rPr>
        <w:t>。</w:t>
      </w:r>
    </w:p>
    <w:p w14:paraId="5D727FC7" w14:textId="673B88BB" w:rsidR="00156C00" w:rsidRPr="00B35934" w:rsidRDefault="00E82496" w:rsidP="00A42BB3">
      <w:pPr>
        <w:pStyle w:val="a3"/>
        <w:numPr>
          <w:ilvl w:val="1"/>
          <w:numId w:val="9"/>
        </w:numPr>
        <w:autoSpaceDE w:val="0"/>
        <w:autoSpaceDN w:val="0"/>
        <w:adjustRightInd w:val="0"/>
        <w:ind w:leftChars="0"/>
        <w:rPr>
          <w:rFonts w:ascii="標楷體" w:eastAsia="標楷體" w:hAnsi="標楷體" w:cs="DFKaiShu-SB-Estd-BF"/>
          <w:color w:val="000000"/>
          <w:kern w:val="0"/>
          <w:szCs w:val="24"/>
        </w:rPr>
      </w:pPr>
      <w:r w:rsidRPr="00B35934">
        <w:rPr>
          <w:rFonts w:ascii="標楷體" w:eastAsia="標楷體" w:hAnsi="標楷體" w:cs="TW-Kai-98_1" w:hint="eastAsia"/>
          <w:color w:val="000000"/>
          <w:kern w:val="0"/>
          <w:szCs w:val="24"/>
        </w:rPr>
        <w:t>機票</w:t>
      </w:r>
      <w:r w:rsidR="00CD6FE8" w:rsidRPr="00B35934">
        <w:rPr>
          <w:rFonts w:ascii="標楷體" w:eastAsia="標楷體" w:hAnsi="標楷體" w:cs="TW-Kai-98_1" w:hint="eastAsia"/>
          <w:color w:val="000000"/>
          <w:kern w:val="0"/>
          <w:szCs w:val="24"/>
        </w:rPr>
        <w:t>：</w:t>
      </w:r>
    </w:p>
    <w:p w14:paraId="427B23B1" w14:textId="2A2F7A64" w:rsidR="00B35934" w:rsidRPr="00B35934" w:rsidRDefault="00156C00" w:rsidP="00B35934">
      <w:pPr>
        <w:pStyle w:val="a3"/>
        <w:numPr>
          <w:ilvl w:val="2"/>
          <w:numId w:val="9"/>
        </w:numPr>
        <w:autoSpaceDE w:val="0"/>
        <w:autoSpaceDN w:val="0"/>
        <w:adjustRightInd w:val="0"/>
        <w:ind w:leftChars="0"/>
        <w:rPr>
          <w:rFonts w:ascii="標楷體" w:eastAsia="標楷體" w:hAnsi="標楷體" w:cs="DFKaiShu-SB-Estd-BF"/>
          <w:color w:val="000000"/>
          <w:kern w:val="0"/>
          <w:szCs w:val="24"/>
        </w:rPr>
      </w:pPr>
      <w:r w:rsidRPr="00B35934">
        <w:rPr>
          <w:rFonts w:ascii="標楷體" w:eastAsia="標楷體" w:hAnsi="標楷體" w:cs="TW-Kai-98_1" w:hint="eastAsia"/>
          <w:color w:val="000000"/>
          <w:kern w:val="0"/>
          <w:szCs w:val="24"/>
        </w:rPr>
        <w:t>考慮出訪時間為旅遊旺季，團體機位不易取得，</w:t>
      </w:r>
      <w:r w:rsidR="00A26402" w:rsidRPr="00B35934">
        <w:rPr>
          <w:rFonts w:ascii="標楷體" w:eastAsia="標楷體" w:hAnsi="標楷體" w:cs="TW-Kai-98_1" w:hint="eastAsia"/>
          <w:color w:val="000000"/>
          <w:kern w:val="0"/>
          <w:szCs w:val="24"/>
        </w:rPr>
        <w:t>為使參訪如期成行，</w:t>
      </w:r>
      <w:r w:rsidR="00BF2330">
        <w:rPr>
          <w:rFonts w:ascii="標楷體" w:eastAsia="標楷體" w:hAnsi="標楷體" w:cs="TW-Kai-98_1" w:hint="eastAsia"/>
          <w:color w:val="000000"/>
          <w:kern w:val="0"/>
          <w:szCs w:val="24"/>
        </w:rPr>
        <w:t>機關</w:t>
      </w:r>
      <w:r w:rsidR="00A26402" w:rsidRPr="00B35934">
        <w:rPr>
          <w:rFonts w:ascii="標楷體" w:eastAsia="標楷體" w:hAnsi="標楷體" w:cs="TW-Kai-98_1" w:hint="eastAsia"/>
          <w:color w:val="000000"/>
          <w:kern w:val="0"/>
          <w:szCs w:val="24"/>
        </w:rPr>
        <w:t>已</w:t>
      </w:r>
      <w:r w:rsidR="008211D1" w:rsidRPr="00B35934">
        <w:rPr>
          <w:rFonts w:ascii="標楷體" w:eastAsia="標楷體" w:hAnsi="標楷體" w:cs="TW-Kai-98_1" w:hint="eastAsia"/>
          <w:color w:val="000000"/>
          <w:kern w:val="0"/>
          <w:szCs w:val="24"/>
        </w:rPr>
        <w:t>向航空公司</w:t>
      </w:r>
      <w:r w:rsidR="00A26402" w:rsidRPr="00B35934">
        <w:rPr>
          <w:rFonts w:ascii="標楷體" w:eastAsia="標楷體" w:hAnsi="標楷體" w:cs="TW-Kai-98_1" w:hint="eastAsia"/>
          <w:color w:val="000000"/>
          <w:kern w:val="0"/>
          <w:szCs w:val="24"/>
        </w:rPr>
        <w:t>預定瑞士團-台北飛往米蘭來回</w:t>
      </w:r>
      <w:r w:rsidR="00D13AD4" w:rsidRPr="00B35934">
        <w:rPr>
          <w:rFonts w:ascii="標楷體" w:eastAsia="標楷體" w:hAnsi="標楷體" w:cs="TW-Kai-98_1" w:hint="eastAsia"/>
          <w:color w:val="000000"/>
          <w:kern w:val="0"/>
          <w:szCs w:val="24"/>
        </w:rPr>
        <w:t>40</w:t>
      </w:r>
      <w:r w:rsidR="00CD6FE8" w:rsidRPr="00B35934">
        <w:rPr>
          <w:rFonts w:ascii="標楷體" w:eastAsia="標楷體" w:hAnsi="標楷體" w:cs="TW-Kai-98_1" w:hint="eastAsia"/>
          <w:color w:val="000000"/>
          <w:kern w:val="0"/>
          <w:szCs w:val="24"/>
        </w:rPr>
        <w:t>名基礎等級</w:t>
      </w:r>
      <w:r w:rsidR="00CD6FE8" w:rsidRPr="00B35934">
        <w:rPr>
          <w:rFonts w:ascii="標楷體" w:eastAsia="標楷體" w:hAnsi="標楷體" w:cs="TW-Kai-98_1"/>
          <w:color w:val="000000"/>
          <w:kern w:val="0"/>
          <w:szCs w:val="24"/>
        </w:rPr>
        <w:t>(</w:t>
      </w:r>
      <w:r w:rsidR="00CD6FE8" w:rsidRPr="00B35934">
        <w:rPr>
          <w:rFonts w:ascii="標楷體" w:eastAsia="標楷體" w:hAnsi="標楷體" w:cs="TW-Kai-98_1" w:hint="eastAsia"/>
          <w:color w:val="000000"/>
          <w:kern w:val="0"/>
          <w:szCs w:val="24"/>
        </w:rPr>
        <w:t>標準</w:t>
      </w:r>
      <w:r w:rsidR="00CD6FE8" w:rsidRPr="00B35934">
        <w:rPr>
          <w:rFonts w:ascii="標楷體" w:eastAsia="標楷體" w:hAnsi="標楷體" w:cs="TW-Kai-98_1"/>
          <w:color w:val="000000"/>
          <w:kern w:val="0"/>
          <w:szCs w:val="24"/>
        </w:rPr>
        <w:t>)</w:t>
      </w:r>
      <w:r w:rsidR="00CD6FE8" w:rsidRPr="00B35934">
        <w:rPr>
          <w:rFonts w:ascii="標楷體" w:eastAsia="標楷體" w:hAnsi="標楷體" w:cs="TW-Kai-98_1" w:hint="eastAsia"/>
          <w:color w:val="000000"/>
          <w:kern w:val="0"/>
          <w:szCs w:val="24"/>
        </w:rPr>
        <w:t>艙位</w:t>
      </w:r>
      <w:r w:rsidR="00A26402" w:rsidRPr="00B35934">
        <w:rPr>
          <w:rFonts w:ascii="標楷體" w:eastAsia="標楷體" w:hAnsi="標楷體" w:cs="TW-Kai-98_1" w:hint="eastAsia"/>
          <w:color w:val="000000"/>
          <w:kern w:val="0"/>
          <w:szCs w:val="24"/>
        </w:rPr>
        <w:t>、日本團-台北飛往大阪來回</w:t>
      </w:r>
      <w:r w:rsidR="00D13AD4" w:rsidRPr="00B35934">
        <w:rPr>
          <w:rFonts w:ascii="標楷體" w:eastAsia="標楷體" w:hAnsi="標楷體" w:cs="TW-Kai-98_1" w:hint="eastAsia"/>
          <w:color w:val="000000"/>
          <w:kern w:val="0"/>
          <w:szCs w:val="24"/>
        </w:rPr>
        <w:t>32</w:t>
      </w:r>
      <w:r w:rsidR="00A26402" w:rsidRPr="00B35934">
        <w:rPr>
          <w:rFonts w:ascii="標楷體" w:eastAsia="標楷體" w:hAnsi="標楷體" w:cs="TW-Kai-98_1" w:hint="eastAsia"/>
          <w:color w:val="000000"/>
          <w:kern w:val="0"/>
          <w:szCs w:val="24"/>
        </w:rPr>
        <w:t>名基礎等級</w:t>
      </w:r>
      <w:r w:rsidR="00A26402" w:rsidRPr="00B35934">
        <w:rPr>
          <w:rFonts w:ascii="標楷體" w:eastAsia="標楷體" w:hAnsi="標楷體" w:cs="TW-Kai-98_1"/>
          <w:color w:val="000000"/>
          <w:kern w:val="0"/>
          <w:szCs w:val="24"/>
        </w:rPr>
        <w:t>(</w:t>
      </w:r>
      <w:r w:rsidR="00A26402" w:rsidRPr="00B35934">
        <w:rPr>
          <w:rFonts w:ascii="標楷體" w:eastAsia="標楷體" w:hAnsi="標楷體" w:cs="TW-Kai-98_1" w:hint="eastAsia"/>
          <w:color w:val="000000"/>
          <w:kern w:val="0"/>
          <w:szCs w:val="24"/>
        </w:rPr>
        <w:t>標準</w:t>
      </w:r>
      <w:r w:rsidR="00A26402" w:rsidRPr="00B35934">
        <w:rPr>
          <w:rFonts w:ascii="標楷體" w:eastAsia="標楷體" w:hAnsi="標楷體" w:cs="TW-Kai-98_1"/>
          <w:color w:val="000000"/>
          <w:kern w:val="0"/>
          <w:szCs w:val="24"/>
        </w:rPr>
        <w:t>)</w:t>
      </w:r>
      <w:r w:rsidR="00A26402" w:rsidRPr="00B35934">
        <w:rPr>
          <w:rFonts w:ascii="標楷體" w:eastAsia="標楷體" w:hAnsi="標楷體" w:cs="TW-Kai-98_1" w:hint="eastAsia"/>
          <w:color w:val="000000"/>
          <w:kern w:val="0"/>
          <w:szCs w:val="24"/>
        </w:rPr>
        <w:t>艙位</w:t>
      </w:r>
      <w:r w:rsidR="00435EB8" w:rsidRPr="00B35934">
        <w:rPr>
          <w:rFonts w:ascii="標楷體" w:eastAsia="標楷體" w:hAnsi="標楷體" w:cs="TW-Kai-98_1" w:hint="eastAsia"/>
          <w:color w:val="000000"/>
          <w:kern w:val="0"/>
          <w:szCs w:val="24"/>
        </w:rPr>
        <w:t>，</w:t>
      </w:r>
      <w:r w:rsidR="00DE40BB" w:rsidRPr="00B35934">
        <w:rPr>
          <w:rFonts w:ascii="標楷體" w:eastAsia="標楷體" w:hAnsi="標楷體" w:cs="TW-Kai-98_1" w:hint="eastAsia"/>
          <w:color w:val="000000"/>
          <w:kern w:val="0"/>
          <w:szCs w:val="24"/>
        </w:rPr>
        <w:t>後續將</w:t>
      </w:r>
      <w:r w:rsidR="00A26402" w:rsidRPr="00B35934">
        <w:rPr>
          <w:rFonts w:ascii="標楷體" w:eastAsia="標楷體" w:hAnsi="標楷體" w:cs="TW-Kai-98_1" w:hint="eastAsia"/>
          <w:color w:val="000000"/>
          <w:kern w:val="0"/>
          <w:szCs w:val="24"/>
        </w:rPr>
        <w:t>全數</w:t>
      </w:r>
      <w:r w:rsidR="00D773C3" w:rsidRPr="00B35934">
        <w:rPr>
          <w:rFonts w:ascii="標楷體" w:eastAsia="標楷體" w:hAnsi="標楷體" w:cs="TW-Kai-98_1" w:hint="eastAsia"/>
          <w:color w:val="000000"/>
          <w:kern w:val="0"/>
          <w:szCs w:val="24"/>
        </w:rPr>
        <w:t>交由</w:t>
      </w:r>
      <w:r w:rsidR="00A26402" w:rsidRPr="00B35934">
        <w:rPr>
          <w:rFonts w:ascii="標楷體" w:eastAsia="標楷體" w:hAnsi="標楷體" w:cs="TW-Kai-98_1" w:hint="eastAsia"/>
          <w:color w:val="000000"/>
          <w:kern w:val="0"/>
          <w:szCs w:val="24"/>
        </w:rPr>
        <w:t>評選優勝廠商</w:t>
      </w:r>
      <w:r w:rsidR="008211D1" w:rsidRPr="00B35934">
        <w:rPr>
          <w:rFonts w:ascii="標楷體" w:eastAsia="標楷體" w:hAnsi="標楷體" w:cs="TW-Kai-98_1" w:hint="eastAsia"/>
          <w:color w:val="000000"/>
          <w:kern w:val="0"/>
          <w:szCs w:val="24"/>
        </w:rPr>
        <w:t>納入</w:t>
      </w:r>
      <w:r w:rsidR="00E23A70" w:rsidRPr="00B35934">
        <w:rPr>
          <w:rFonts w:ascii="標楷體" w:eastAsia="標楷體" w:hAnsi="標楷體" w:cs="TW-Kai-98_1" w:hint="eastAsia"/>
          <w:color w:val="000000"/>
          <w:kern w:val="0"/>
          <w:szCs w:val="24"/>
        </w:rPr>
        <w:t>行程</w:t>
      </w:r>
      <w:r w:rsidR="008211D1" w:rsidRPr="00B35934">
        <w:rPr>
          <w:rFonts w:ascii="標楷體" w:eastAsia="標楷體" w:hAnsi="標楷體" w:cs="TW-Kai-98_1" w:hint="eastAsia"/>
          <w:color w:val="000000"/>
          <w:kern w:val="0"/>
          <w:szCs w:val="24"/>
        </w:rPr>
        <w:t>規劃，</w:t>
      </w:r>
      <w:r w:rsidR="00DE40BB" w:rsidRPr="00B35934">
        <w:rPr>
          <w:rFonts w:ascii="標楷體" w:eastAsia="標楷體" w:hAnsi="標楷體" w:cs="TW-Kai-98_1" w:hint="eastAsia"/>
          <w:color w:val="000000"/>
          <w:kern w:val="0"/>
          <w:szCs w:val="24"/>
        </w:rPr>
        <w:t>機票</w:t>
      </w:r>
      <w:r w:rsidR="00FE7EAE" w:rsidRPr="00B35934">
        <w:rPr>
          <w:rFonts w:ascii="標楷體" w:eastAsia="標楷體" w:hAnsi="標楷體" w:cs="TW-Kai-98_1" w:hint="eastAsia"/>
          <w:color w:val="000000"/>
          <w:kern w:val="0"/>
          <w:szCs w:val="24"/>
        </w:rPr>
        <w:t>詳細</w:t>
      </w:r>
      <w:r w:rsidR="00DE40BB" w:rsidRPr="00B35934">
        <w:rPr>
          <w:rFonts w:ascii="標楷體" w:eastAsia="標楷體" w:hAnsi="標楷體" w:cs="TW-Kai-98_1" w:hint="eastAsia"/>
          <w:color w:val="000000"/>
          <w:kern w:val="0"/>
          <w:szCs w:val="24"/>
        </w:rPr>
        <w:t>資訊如下</w:t>
      </w:r>
      <w:r w:rsidRPr="00B35934">
        <w:rPr>
          <w:rFonts w:ascii="標楷體" w:eastAsia="標楷體" w:hAnsi="標楷體" w:cs="TW-Kai-98_1" w:hint="eastAsia"/>
          <w:color w:val="000000"/>
          <w:kern w:val="0"/>
          <w:szCs w:val="24"/>
        </w:rPr>
        <w:t>。</w:t>
      </w:r>
    </w:p>
    <w:p w14:paraId="0D114ED9" w14:textId="77777777" w:rsidR="00B35934" w:rsidRPr="00B35934" w:rsidRDefault="00B35934" w:rsidP="00B35934">
      <w:pPr>
        <w:spacing w:beforeLines="50" w:before="180" w:line="380" w:lineRule="exact"/>
        <w:ind w:firstLineChars="400" w:firstLine="880"/>
        <w:rPr>
          <w:rFonts w:eastAsia="標楷體"/>
          <w:color w:val="000000"/>
          <w:sz w:val="22"/>
          <w:szCs w:val="24"/>
          <w:shd w:val="pct15" w:color="auto" w:fill="FFFFFF"/>
        </w:rPr>
      </w:pPr>
      <w:r w:rsidRPr="00B35934">
        <w:rPr>
          <w:rFonts w:eastAsia="標楷體" w:hint="eastAsia"/>
          <w:color w:val="000000"/>
          <w:sz w:val="22"/>
          <w:szCs w:val="24"/>
          <w:shd w:val="pct15" w:color="auto" w:fill="FFFFFF"/>
        </w:rPr>
        <w:t>瑞士線</w:t>
      </w:r>
    </w:p>
    <w:p w14:paraId="6C0AA502" w14:textId="6D49B5D6" w:rsidR="00B35934" w:rsidRPr="00B9262F" w:rsidRDefault="00B35934" w:rsidP="00B35934">
      <w:pPr>
        <w:spacing w:line="380" w:lineRule="exact"/>
        <w:ind w:left="960"/>
        <w:rPr>
          <w:rFonts w:ascii="Times New Roman" w:eastAsia="標楷體" w:hAnsi="Times New Roman" w:cs="Times New Roman"/>
          <w:color w:val="000000"/>
          <w:sz w:val="22"/>
          <w:szCs w:val="24"/>
        </w:rPr>
      </w:pPr>
      <w:r w:rsidRPr="00B9262F">
        <w:rPr>
          <w:rFonts w:ascii="Times New Roman" w:eastAsia="標楷體" w:hAnsi="Times New Roman" w:cs="Times New Roman"/>
          <w:color w:val="000000"/>
          <w:sz w:val="22"/>
          <w:szCs w:val="24"/>
        </w:rPr>
        <w:t>去程：</w:t>
      </w:r>
      <w:r w:rsidRPr="00B9262F">
        <w:rPr>
          <w:rFonts w:ascii="Times New Roman" w:eastAsia="標楷體" w:hAnsi="Times New Roman" w:cs="Times New Roman"/>
          <w:color w:val="000000"/>
          <w:sz w:val="22"/>
          <w:szCs w:val="24"/>
        </w:rPr>
        <w:t>112</w:t>
      </w:r>
      <w:r w:rsidR="00C8693E">
        <w:rPr>
          <w:rFonts w:ascii="Times New Roman" w:eastAsia="標楷體" w:hAnsi="Times New Roman" w:cs="Times New Roman" w:hint="eastAsia"/>
          <w:color w:val="000000"/>
          <w:sz w:val="22"/>
          <w:szCs w:val="24"/>
        </w:rPr>
        <w:t>/</w:t>
      </w:r>
      <w:r w:rsidRPr="00B9262F">
        <w:rPr>
          <w:rFonts w:ascii="Times New Roman" w:eastAsia="標楷體" w:hAnsi="Times New Roman" w:cs="Times New Roman"/>
          <w:color w:val="000000"/>
          <w:sz w:val="22"/>
          <w:szCs w:val="24"/>
        </w:rPr>
        <w:t>11</w:t>
      </w:r>
      <w:r w:rsidR="00C8693E">
        <w:rPr>
          <w:rFonts w:ascii="Times New Roman" w:eastAsia="標楷體" w:hAnsi="Times New Roman" w:cs="Times New Roman" w:hint="eastAsia"/>
          <w:color w:val="000000"/>
          <w:sz w:val="22"/>
          <w:szCs w:val="24"/>
        </w:rPr>
        <w:t>/</w:t>
      </w:r>
      <w:r w:rsidRPr="00B9262F">
        <w:rPr>
          <w:rFonts w:ascii="Times New Roman" w:eastAsia="標楷體" w:hAnsi="Times New Roman" w:cs="Times New Roman"/>
          <w:color w:val="000000"/>
          <w:sz w:val="22"/>
          <w:szCs w:val="24"/>
        </w:rPr>
        <w:t>02</w:t>
      </w:r>
      <w:r w:rsidRPr="00B9262F">
        <w:rPr>
          <w:rFonts w:ascii="Times New Roman" w:eastAsia="標楷體" w:hAnsi="Times New Roman" w:cs="Times New Roman"/>
          <w:color w:val="000000"/>
          <w:sz w:val="22"/>
          <w:szCs w:val="24"/>
        </w:rPr>
        <w:t>日台北</w:t>
      </w:r>
      <w:r w:rsidRPr="00B9262F">
        <w:rPr>
          <w:rFonts w:ascii="Times New Roman" w:eastAsia="標楷體" w:hAnsi="Times New Roman" w:cs="Times New Roman"/>
          <w:color w:val="000000"/>
          <w:sz w:val="22"/>
          <w:szCs w:val="24"/>
        </w:rPr>
        <w:t xml:space="preserve"> (</w:t>
      </w:r>
      <w:r w:rsidRPr="00B9262F">
        <w:rPr>
          <w:rFonts w:ascii="Times New Roman" w:eastAsia="標楷體" w:hAnsi="Times New Roman" w:cs="Times New Roman"/>
          <w:color w:val="000000"/>
          <w:sz w:val="22"/>
          <w:szCs w:val="24"/>
        </w:rPr>
        <w:t>桃園機場</w:t>
      </w:r>
      <w:r w:rsidRPr="00B9262F">
        <w:rPr>
          <w:rFonts w:ascii="Times New Roman" w:eastAsia="標楷體" w:hAnsi="Times New Roman" w:cs="Times New Roman"/>
          <w:color w:val="000000"/>
          <w:sz w:val="22"/>
          <w:szCs w:val="24"/>
        </w:rPr>
        <w:t>) 21:50</w:t>
      </w:r>
      <w:r w:rsidRPr="00B9262F">
        <w:rPr>
          <w:rFonts w:ascii="Times New Roman" w:eastAsia="標楷體" w:hAnsi="Times New Roman" w:cs="Times New Roman"/>
          <w:color w:val="000000"/>
          <w:sz w:val="22"/>
          <w:szCs w:val="24"/>
        </w:rPr>
        <w:t>起飛，往義大利</w:t>
      </w:r>
      <w:r w:rsidRPr="00B9262F">
        <w:rPr>
          <w:rFonts w:ascii="Times New Roman" w:eastAsia="標楷體" w:hAnsi="Times New Roman" w:cs="Times New Roman"/>
          <w:color w:val="000000"/>
          <w:sz w:val="22"/>
          <w:szCs w:val="24"/>
        </w:rPr>
        <w:t>(</w:t>
      </w:r>
      <w:r w:rsidRPr="00B9262F">
        <w:rPr>
          <w:rFonts w:ascii="Times New Roman" w:eastAsia="標楷體" w:hAnsi="Times New Roman" w:cs="Times New Roman"/>
          <w:color w:val="000000"/>
          <w:sz w:val="22"/>
          <w:szCs w:val="24"/>
        </w:rPr>
        <w:t>米蘭機場</w:t>
      </w:r>
      <w:r w:rsidRPr="00B9262F">
        <w:rPr>
          <w:rFonts w:ascii="Times New Roman" w:eastAsia="標楷體" w:hAnsi="Times New Roman" w:cs="Times New Roman"/>
          <w:color w:val="000000"/>
          <w:sz w:val="22"/>
          <w:szCs w:val="24"/>
        </w:rPr>
        <w:t>)</w:t>
      </w:r>
      <w:r w:rsidR="00C8693E">
        <w:rPr>
          <w:rFonts w:ascii="Times New Roman" w:eastAsia="標楷體" w:hAnsi="Times New Roman" w:cs="Times New Roman" w:hint="eastAsia"/>
          <w:color w:val="000000"/>
          <w:sz w:val="22"/>
          <w:szCs w:val="24"/>
        </w:rPr>
        <w:t>112/11/03</w:t>
      </w:r>
      <w:r w:rsidRPr="00B9262F">
        <w:rPr>
          <w:rFonts w:ascii="Times New Roman" w:eastAsia="標楷體" w:hAnsi="Times New Roman" w:cs="Times New Roman"/>
          <w:color w:val="000000"/>
          <w:sz w:val="22"/>
          <w:szCs w:val="24"/>
        </w:rPr>
        <w:t xml:space="preserve"> 06:15</w:t>
      </w:r>
      <w:r w:rsidRPr="00B9262F">
        <w:rPr>
          <w:rFonts w:ascii="Times New Roman" w:eastAsia="標楷體" w:hAnsi="Times New Roman" w:cs="Times New Roman"/>
          <w:color w:val="000000"/>
          <w:sz w:val="22"/>
          <w:szCs w:val="24"/>
        </w:rPr>
        <w:t>抵達，</w:t>
      </w:r>
    </w:p>
    <w:p w14:paraId="6F69372F" w14:textId="77777777" w:rsidR="00B35934" w:rsidRPr="00B9262F" w:rsidRDefault="00B35934" w:rsidP="00B35934">
      <w:pPr>
        <w:spacing w:line="380" w:lineRule="exact"/>
        <w:ind w:left="960"/>
        <w:rPr>
          <w:rFonts w:ascii="Times New Roman" w:eastAsia="標楷體" w:hAnsi="Times New Roman" w:cs="Times New Roman"/>
          <w:color w:val="000000"/>
          <w:sz w:val="22"/>
          <w:szCs w:val="24"/>
        </w:rPr>
      </w:pPr>
      <w:r w:rsidRPr="00B9262F">
        <w:rPr>
          <w:rFonts w:ascii="Times New Roman" w:eastAsia="標楷體" w:hAnsi="Times New Roman" w:cs="Times New Roman"/>
          <w:color w:val="000000"/>
          <w:sz w:val="22"/>
          <w:szCs w:val="24"/>
        </w:rPr>
        <w:t xml:space="preserve">      </w:t>
      </w:r>
      <w:r w:rsidRPr="00B9262F">
        <w:rPr>
          <w:rFonts w:ascii="Times New Roman" w:eastAsia="標楷體" w:hAnsi="Times New Roman" w:cs="Times New Roman"/>
          <w:color w:val="000000"/>
          <w:sz w:val="22"/>
          <w:szCs w:val="24"/>
        </w:rPr>
        <w:t>長榮航空</w:t>
      </w:r>
      <w:r w:rsidRPr="00B9262F">
        <w:rPr>
          <w:rFonts w:ascii="Times New Roman" w:eastAsia="標楷體" w:hAnsi="Times New Roman" w:cs="Times New Roman"/>
          <w:color w:val="000000"/>
          <w:sz w:val="22"/>
          <w:szCs w:val="24"/>
        </w:rPr>
        <w:t>BR95</w:t>
      </w:r>
      <w:r w:rsidRPr="00B9262F">
        <w:rPr>
          <w:rFonts w:ascii="Times New Roman" w:eastAsia="標楷體" w:hAnsi="Times New Roman" w:cs="Times New Roman"/>
          <w:color w:val="000000"/>
          <w:sz w:val="22"/>
          <w:szCs w:val="24"/>
        </w:rPr>
        <w:t>班次之經濟艙機位</w:t>
      </w:r>
      <w:r w:rsidRPr="00B9262F">
        <w:rPr>
          <w:rFonts w:ascii="Times New Roman" w:eastAsia="標楷體" w:hAnsi="Times New Roman" w:cs="Times New Roman"/>
          <w:color w:val="000000"/>
          <w:sz w:val="22"/>
          <w:szCs w:val="24"/>
        </w:rPr>
        <w:t>40</w:t>
      </w:r>
      <w:r w:rsidRPr="00B9262F">
        <w:rPr>
          <w:rFonts w:ascii="Times New Roman" w:eastAsia="標楷體" w:hAnsi="Times New Roman" w:cs="Times New Roman"/>
          <w:color w:val="000000"/>
          <w:sz w:val="22"/>
          <w:szCs w:val="24"/>
        </w:rPr>
        <w:t>個。</w:t>
      </w:r>
    </w:p>
    <w:p w14:paraId="3276F0D9" w14:textId="6F95032E" w:rsidR="00B35934" w:rsidRPr="00B9262F" w:rsidRDefault="00B35934" w:rsidP="00B35934">
      <w:pPr>
        <w:spacing w:line="360" w:lineRule="exact"/>
        <w:ind w:left="958"/>
        <w:rPr>
          <w:rFonts w:ascii="Times New Roman" w:eastAsia="標楷體" w:hAnsi="Times New Roman" w:cs="Times New Roman"/>
          <w:color w:val="000000"/>
          <w:sz w:val="22"/>
          <w:szCs w:val="24"/>
        </w:rPr>
      </w:pPr>
      <w:r w:rsidRPr="00B9262F">
        <w:rPr>
          <w:rFonts w:ascii="Times New Roman" w:eastAsia="標楷體" w:hAnsi="Times New Roman" w:cs="Times New Roman"/>
          <w:color w:val="000000"/>
          <w:sz w:val="22"/>
          <w:szCs w:val="24"/>
        </w:rPr>
        <w:t>回程：</w:t>
      </w:r>
      <w:r w:rsidRPr="00B9262F">
        <w:rPr>
          <w:rFonts w:ascii="Times New Roman" w:eastAsia="標楷體" w:hAnsi="Times New Roman" w:cs="Times New Roman"/>
          <w:color w:val="000000"/>
          <w:sz w:val="22"/>
          <w:szCs w:val="24"/>
        </w:rPr>
        <w:t>112</w:t>
      </w:r>
      <w:r w:rsidR="00C8693E">
        <w:rPr>
          <w:rFonts w:ascii="Times New Roman" w:eastAsia="標楷體" w:hAnsi="Times New Roman" w:cs="Times New Roman" w:hint="eastAsia"/>
          <w:color w:val="000000"/>
          <w:sz w:val="22"/>
          <w:szCs w:val="24"/>
        </w:rPr>
        <w:t>/</w:t>
      </w:r>
      <w:r w:rsidRPr="00B9262F">
        <w:rPr>
          <w:rFonts w:ascii="Times New Roman" w:eastAsia="標楷體" w:hAnsi="Times New Roman" w:cs="Times New Roman"/>
          <w:color w:val="000000"/>
          <w:sz w:val="22"/>
          <w:szCs w:val="24"/>
        </w:rPr>
        <w:t>11</w:t>
      </w:r>
      <w:r w:rsidR="00C8693E">
        <w:rPr>
          <w:rFonts w:ascii="Times New Roman" w:eastAsia="標楷體" w:hAnsi="Times New Roman" w:cs="Times New Roman" w:hint="eastAsia"/>
          <w:color w:val="000000"/>
          <w:sz w:val="22"/>
          <w:szCs w:val="24"/>
        </w:rPr>
        <w:t>/</w:t>
      </w:r>
      <w:r w:rsidRPr="00B9262F">
        <w:rPr>
          <w:rFonts w:ascii="Times New Roman" w:eastAsia="標楷體" w:hAnsi="Times New Roman" w:cs="Times New Roman"/>
          <w:color w:val="000000"/>
          <w:sz w:val="22"/>
          <w:szCs w:val="24"/>
        </w:rPr>
        <w:t>10</w:t>
      </w:r>
      <w:r w:rsidRPr="00B9262F">
        <w:rPr>
          <w:rFonts w:ascii="Times New Roman" w:eastAsia="標楷體" w:hAnsi="Times New Roman" w:cs="Times New Roman"/>
          <w:color w:val="000000"/>
          <w:sz w:val="22"/>
          <w:szCs w:val="24"/>
        </w:rPr>
        <w:t>日義大利</w:t>
      </w:r>
      <w:r w:rsidRPr="00B9262F">
        <w:rPr>
          <w:rFonts w:ascii="Times New Roman" w:eastAsia="標楷體" w:hAnsi="Times New Roman" w:cs="Times New Roman"/>
          <w:color w:val="000000"/>
          <w:sz w:val="22"/>
          <w:szCs w:val="24"/>
        </w:rPr>
        <w:t>(</w:t>
      </w:r>
      <w:r w:rsidRPr="00B9262F">
        <w:rPr>
          <w:rFonts w:ascii="Times New Roman" w:eastAsia="標楷體" w:hAnsi="Times New Roman" w:cs="Times New Roman"/>
          <w:color w:val="000000"/>
          <w:sz w:val="22"/>
          <w:szCs w:val="24"/>
        </w:rPr>
        <w:t>米蘭機場</w:t>
      </w:r>
      <w:r w:rsidRPr="00B9262F">
        <w:rPr>
          <w:rFonts w:ascii="Times New Roman" w:eastAsia="標楷體" w:hAnsi="Times New Roman" w:cs="Times New Roman"/>
          <w:color w:val="000000"/>
          <w:sz w:val="22"/>
          <w:szCs w:val="24"/>
        </w:rPr>
        <w:t>) 11:00</w:t>
      </w:r>
      <w:r w:rsidRPr="00B9262F">
        <w:rPr>
          <w:rFonts w:ascii="Times New Roman" w:eastAsia="標楷體" w:hAnsi="Times New Roman" w:cs="Times New Roman"/>
          <w:color w:val="000000"/>
          <w:sz w:val="22"/>
          <w:szCs w:val="24"/>
        </w:rPr>
        <w:t>起飛，往台北</w:t>
      </w:r>
      <w:r w:rsidRPr="00B9262F">
        <w:rPr>
          <w:rFonts w:ascii="Times New Roman" w:eastAsia="標楷體" w:hAnsi="Times New Roman" w:cs="Times New Roman"/>
          <w:color w:val="000000"/>
          <w:sz w:val="22"/>
          <w:szCs w:val="24"/>
        </w:rPr>
        <w:t>(</w:t>
      </w:r>
      <w:r w:rsidRPr="00B9262F">
        <w:rPr>
          <w:rFonts w:ascii="Times New Roman" w:eastAsia="標楷體" w:hAnsi="Times New Roman" w:cs="Times New Roman"/>
          <w:color w:val="000000"/>
          <w:sz w:val="22"/>
          <w:szCs w:val="24"/>
        </w:rPr>
        <w:t>桃園機場</w:t>
      </w:r>
      <w:r w:rsidRPr="00B9262F">
        <w:rPr>
          <w:rFonts w:ascii="Times New Roman" w:eastAsia="標楷體" w:hAnsi="Times New Roman" w:cs="Times New Roman"/>
          <w:color w:val="000000"/>
          <w:sz w:val="22"/>
          <w:szCs w:val="24"/>
        </w:rPr>
        <w:t xml:space="preserve">) </w:t>
      </w:r>
      <w:r w:rsidR="00C8693E">
        <w:rPr>
          <w:rFonts w:ascii="Times New Roman" w:eastAsia="標楷體" w:hAnsi="Times New Roman" w:cs="Times New Roman" w:hint="eastAsia"/>
          <w:color w:val="000000"/>
          <w:sz w:val="22"/>
          <w:szCs w:val="24"/>
        </w:rPr>
        <w:t xml:space="preserve">112/11/11 </w:t>
      </w:r>
      <w:r w:rsidRPr="00B9262F">
        <w:rPr>
          <w:rFonts w:ascii="Times New Roman" w:eastAsia="標楷體" w:hAnsi="Times New Roman" w:cs="Times New Roman"/>
          <w:color w:val="000000"/>
          <w:sz w:val="22"/>
          <w:szCs w:val="24"/>
        </w:rPr>
        <w:t>06:15</w:t>
      </w:r>
      <w:r w:rsidRPr="00B9262F">
        <w:rPr>
          <w:rFonts w:ascii="Times New Roman" w:eastAsia="標楷體" w:hAnsi="Times New Roman" w:cs="Times New Roman"/>
          <w:color w:val="000000"/>
          <w:sz w:val="22"/>
          <w:szCs w:val="24"/>
        </w:rPr>
        <w:t>抵達，</w:t>
      </w:r>
    </w:p>
    <w:p w14:paraId="7A79F13F" w14:textId="370678A9" w:rsidR="003A066D" w:rsidRPr="00C8693E" w:rsidRDefault="00B35934" w:rsidP="0094590E">
      <w:pPr>
        <w:pStyle w:val="a3"/>
        <w:autoSpaceDE w:val="0"/>
        <w:autoSpaceDN w:val="0"/>
        <w:adjustRightInd w:val="0"/>
        <w:ind w:leftChars="0" w:left="960" w:firstLineChars="15" w:firstLine="33"/>
        <w:rPr>
          <w:rFonts w:ascii="Times New Roman" w:eastAsia="標楷體" w:hAnsi="Times New Roman" w:cs="Times New Roman"/>
          <w:color w:val="000000"/>
          <w:sz w:val="22"/>
          <w:szCs w:val="24"/>
        </w:rPr>
      </w:pPr>
      <w:r w:rsidRPr="00B9262F">
        <w:rPr>
          <w:rFonts w:ascii="Times New Roman" w:eastAsia="標楷體" w:hAnsi="Times New Roman" w:cs="Times New Roman"/>
          <w:color w:val="000000"/>
          <w:sz w:val="22"/>
          <w:szCs w:val="24"/>
        </w:rPr>
        <w:t xml:space="preserve">     </w:t>
      </w:r>
      <w:r w:rsidR="0094590E" w:rsidRPr="00B9262F">
        <w:rPr>
          <w:rFonts w:ascii="Times New Roman" w:eastAsia="標楷體" w:hAnsi="Times New Roman" w:cs="Times New Roman"/>
          <w:color w:val="000000"/>
          <w:sz w:val="22"/>
          <w:szCs w:val="24"/>
        </w:rPr>
        <w:t>長榮航空</w:t>
      </w:r>
      <w:r w:rsidR="0094590E" w:rsidRPr="00B9262F">
        <w:rPr>
          <w:rFonts w:ascii="Times New Roman" w:eastAsia="標楷體" w:hAnsi="Times New Roman" w:cs="Times New Roman"/>
          <w:color w:val="000000"/>
          <w:sz w:val="22"/>
          <w:szCs w:val="24"/>
        </w:rPr>
        <w:t>BR9</w:t>
      </w:r>
      <w:r w:rsidR="0094590E">
        <w:rPr>
          <w:rFonts w:ascii="Times New Roman" w:eastAsia="標楷體" w:hAnsi="Times New Roman" w:cs="Times New Roman" w:hint="eastAsia"/>
          <w:color w:val="000000"/>
          <w:sz w:val="22"/>
          <w:szCs w:val="24"/>
        </w:rPr>
        <w:t>6</w:t>
      </w:r>
      <w:r w:rsidR="0094590E" w:rsidRPr="00B9262F">
        <w:rPr>
          <w:rFonts w:ascii="Times New Roman" w:eastAsia="標楷體" w:hAnsi="Times New Roman" w:cs="Times New Roman"/>
          <w:color w:val="000000"/>
          <w:sz w:val="22"/>
          <w:szCs w:val="24"/>
        </w:rPr>
        <w:t>班次之經濟艙機位</w:t>
      </w:r>
      <w:r w:rsidR="0094590E" w:rsidRPr="00B9262F">
        <w:rPr>
          <w:rFonts w:ascii="Times New Roman" w:eastAsia="標楷體" w:hAnsi="Times New Roman" w:cs="Times New Roman"/>
          <w:color w:val="000000"/>
          <w:sz w:val="22"/>
          <w:szCs w:val="24"/>
        </w:rPr>
        <w:t>40</w:t>
      </w:r>
      <w:r w:rsidR="0094590E" w:rsidRPr="00B9262F">
        <w:rPr>
          <w:rFonts w:ascii="Times New Roman" w:eastAsia="標楷體" w:hAnsi="Times New Roman" w:cs="Times New Roman"/>
          <w:color w:val="000000"/>
          <w:sz w:val="22"/>
          <w:szCs w:val="24"/>
        </w:rPr>
        <w:t>個。</w:t>
      </w:r>
    </w:p>
    <w:p w14:paraId="465D4459" w14:textId="523B7EB7" w:rsidR="00D773C3" w:rsidRPr="00580118"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r>
        <w:rPr>
          <w:rFonts w:ascii="標楷體" w:eastAsia="標楷體" w:hAnsi="標楷體" w:cs="TW-Kai-98_1" w:hint="eastAsia"/>
          <w:noProof/>
          <w:color w:val="000000"/>
          <w:kern w:val="0"/>
          <w:szCs w:val="24"/>
        </w:rPr>
        <w:drawing>
          <wp:anchor distT="0" distB="0" distL="114300" distR="114300" simplePos="0" relativeHeight="251670528" behindDoc="0" locked="0" layoutInCell="1" allowOverlap="1" wp14:anchorId="2E7986F2" wp14:editId="15AEFF91">
            <wp:simplePos x="0" y="0"/>
            <wp:positionH relativeFrom="column">
              <wp:posOffset>1066165</wp:posOffset>
            </wp:positionH>
            <wp:positionV relativeFrom="paragraph">
              <wp:posOffset>78740</wp:posOffset>
            </wp:positionV>
            <wp:extent cx="4485733" cy="3343275"/>
            <wp:effectExtent l="0" t="0" r="0" b="0"/>
            <wp:wrapNone/>
            <wp:docPr id="1721799860"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147"/>
                    <a:stretch/>
                  </pic:blipFill>
                  <pic:spPr bwMode="auto">
                    <a:xfrm>
                      <a:off x="0" y="0"/>
                      <a:ext cx="4486275" cy="33436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1429F2" w14:textId="62A6B877" w:rsidR="00D773C3" w:rsidRPr="00580118" w:rsidRDefault="00D773C3"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56C56433" w14:textId="7C07CC74" w:rsidR="00D773C3" w:rsidRPr="00580118" w:rsidRDefault="00D773C3"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74BCAA0F" w14:textId="3A496D27" w:rsidR="00D773C3" w:rsidRDefault="00D773C3"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6B0400CC" w14:textId="77777777" w:rsidR="00BC7E2D"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6983B26A" w14:textId="77777777" w:rsidR="00BC7E2D"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1BC9F8E8" w14:textId="1022427F" w:rsidR="00BC7E2D"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017520D6" w14:textId="77777777" w:rsidR="00BC7E2D"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1C6F2F8E" w14:textId="584682AE" w:rsidR="00BC7E2D"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7DD45673" w14:textId="77777777" w:rsidR="00BC7E2D"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2C28184B" w14:textId="77777777" w:rsidR="00BC7E2D"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309051A5" w14:textId="77777777" w:rsidR="00BC7E2D"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24309354" w14:textId="64B75AA7" w:rsidR="00BC7E2D"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281F2F3B" w14:textId="77777777" w:rsidR="00BC7E2D" w:rsidRPr="00BC7E2D" w:rsidRDefault="00BC7E2D" w:rsidP="00FE7EAE">
      <w:pPr>
        <w:pStyle w:val="a3"/>
        <w:autoSpaceDE w:val="0"/>
        <w:autoSpaceDN w:val="0"/>
        <w:adjustRightInd w:val="0"/>
        <w:ind w:leftChars="0" w:left="960"/>
        <w:rPr>
          <w:rFonts w:ascii="標楷體" w:eastAsia="標楷體" w:hAnsi="標楷體" w:cs="TW-Kai-98_1"/>
          <w:color w:val="000000"/>
          <w:kern w:val="0"/>
          <w:sz w:val="22"/>
          <w:highlight w:val="yellow"/>
        </w:rPr>
      </w:pPr>
    </w:p>
    <w:p w14:paraId="424AF87A" w14:textId="77777777" w:rsidR="00BC7E2D" w:rsidRPr="00B9262F" w:rsidRDefault="00BC7E2D" w:rsidP="00BC7E2D">
      <w:pPr>
        <w:spacing w:line="380" w:lineRule="exact"/>
        <w:ind w:left="960"/>
        <w:rPr>
          <w:rFonts w:ascii="Times New Roman" w:eastAsia="標楷體" w:hAnsi="Times New Roman" w:cs="Times New Roman"/>
          <w:color w:val="000000"/>
          <w:sz w:val="22"/>
          <w:shd w:val="pct15" w:color="auto" w:fill="FFFFFF"/>
        </w:rPr>
      </w:pPr>
      <w:r w:rsidRPr="00B9262F">
        <w:rPr>
          <w:rFonts w:ascii="Times New Roman" w:eastAsia="標楷體" w:hAnsi="Times New Roman" w:cs="Times New Roman"/>
          <w:color w:val="000000"/>
          <w:sz w:val="22"/>
          <w:shd w:val="pct15" w:color="auto" w:fill="FFFFFF"/>
        </w:rPr>
        <w:t>日本線</w:t>
      </w:r>
    </w:p>
    <w:p w14:paraId="512B2614" w14:textId="77777777" w:rsidR="00BC7E2D" w:rsidRPr="00B9262F" w:rsidRDefault="00BC7E2D" w:rsidP="00BC7E2D">
      <w:pPr>
        <w:spacing w:line="380" w:lineRule="exact"/>
        <w:ind w:left="960"/>
        <w:rPr>
          <w:rFonts w:ascii="Times New Roman" w:eastAsia="標楷體" w:hAnsi="Times New Roman" w:cs="Times New Roman"/>
          <w:color w:val="000000"/>
          <w:sz w:val="22"/>
        </w:rPr>
      </w:pPr>
      <w:r w:rsidRPr="00B9262F">
        <w:rPr>
          <w:rFonts w:ascii="Times New Roman" w:eastAsia="標楷體" w:hAnsi="Times New Roman" w:cs="Times New Roman"/>
          <w:color w:val="000000"/>
          <w:sz w:val="22"/>
        </w:rPr>
        <w:t>去程：</w:t>
      </w:r>
      <w:r w:rsidRPr="00B9262F">
        <w:rPr>
          <w:rFonts w:ascii="Times New Roman" w:eastAsia="標楷體" w:hAnsi="Times New Roman" w:cs="Times New Roman"/>
          <w:color w:val="000000"/>
          <w:sz w:val="22"/>
        </w:rPr>
        <w:t>112</w:t>
      </w:r>
      <w:r w:rsidRPr="00B9262F">
        <w:rPr>
          <w:rFonts w:ascii="Times New Roman" w:eastAsia="標楷體" w:hAnsi="Times New Roman" w:cs="Times New Roman"/>
          <w:color w:val="000000"/>
          <w:sz w:val="22"/>
        </w:rPr>
        <w:t>年</w:t>
      </w:r>
      <w:r w:rsidRPr="00B9262F">
        <w:rPr>
          <w:rFonts w:ascii="Times New Roman" w:eastAsia="標楷體" w:hAnsi="Times New Roman" w:cs="Times New Roman"/>
          <w:color w:val="000000"/>
          <w:sz w:val="22"/>
        </w:rPr>
        <w:t>10</w:t>
      </w:r>
      <w:r w:rsidRPr="00B9262F">
        <w:rPr>
          <w:rFonts w:ascii="Times New Roman" w:eastAsia="標楷體" w:hAnsi="Times New Roman" w:cs="Times New Roman"/>
          <w:color w:val="000000"/>
          <w:sz w:val="22"/>
        </w:rPr>
        <w:t>月</w:t>
      </w:r>
      <w:r w:rsidRPr="00B9262F">
        <w:rPr>
          <w:rFonts w:ascii="Times New Roman" w:eastAsia="標楷體" w:hAnsi="Times New Roman" w:cs="Times New Roman"/>
          <w:color w:val="000000"/>
          <w:sz w:val="22"/>
        </w:rPr>
        <w:t>13</w:t>
      </w:r>
      <w:r w:rsidRPr="00B9262F">
        <w:rPr>
          <w:rFonts w:ascii="Times New Roman" w:eastAsia="標楷體" w:hAnsi="Times New Roman" w:cs="Times New Roman"/>
          <w:color w:val="000000"/>
          <w:sz w:val="22"/>
        </w:rPr>
        <w:t>日台北</w:t>
      </w:r>
      <w:r w:rsidRPr="00B9262F">
        <w:rPr>
          <w:rFonts w:ascii="Times New Roman" w:eastAsia="標楷體" w:hAnsi="Times New Roman" w:cs="Times New Roman"/>
          <w:color w:val="000000"/>
          <w:sz w:val="22"/>
        </w:rPr>
        <w:t xml:space="preserve"> (</w:t>
      </w:r>
      <w:r w:rsidRPr="00B9262F">
        <w:rPr>
          <w:rFonts w:ascii="Times New Roman" w:eastAsia="標楷體" w:hAnsi="Times New Roman" w:cs="Times New Roman"/>
          <w:color w:val="000000"/>
          <w:sz w:val="22"/>
        </w:rPr>
        <w:t>桃園機場</w:t>
      </w:r>
      <w:r w:rsidRPr="00B9262F">
        <w:rPr>
          <w:rFonts w:ascii="Times New Roman" w:eastAsia="標楷體" w:hAnsi="Times New Roman" w:cs="Times New Roman"/>
          <w:color w:val="000000"/>
          <w:sz w:val="22"/>
        </w:rPr>
        <w:t>) 08:30</w:t>
      </w:r>
      <w:r w:rsidRPr="00B9262F">
        <w:rPr>
          <w:rFonts w:ascii="Times New Roman" w:eastAsia="標楷體" w:hAnsi="Times New Roman" w:cs="Times New Roman"/>
          <w:color w:val="000000"/>
          <w:sz w:val="22"/>
        </w:rPr>
        <w:t>起飛，往日本</w:t>
      </w:r>
      <w:r w:rsidRPr="00B9262F">
        <w:rPr>
          <w:rFonts w:ascii="Times New Roman" w:eastAsia="標楷體" w:hAnsi="Times New Roman" w:cs="Times New Roman"/>
          <w:color w:val="000000"/>
          <w:sz w:val="22"/>
        </w:rPr>
        <w:t>(</w:t>
      </w:r>
      <w:r w:rsidRPr="00B9262F">
        <w:rPr>
          <w:rFonts w:ascii="Times New Roman" w:eastAsia="標楷體" w:hAnsi="Times New Roman" w:cs="Times New Roman"/>
          <w:color w:val="000000"/>
          <w:sz w:val="22"/>
        </w:rPr>
        <w:t>大阪機場</w:t>
      </w:r>
      <w:r w:rsidRPr="00B9262F">
        <w:rPr>
          <w:rFonts w:ascii="Times New Roman" w:eastAsia="標楷體" w:hAnsi="Times New Roman" w:cs="Times New Roman"/>
          <w:color w:val="000000"/>
          <w:sz w:val="22"/>
        </w:rPr>
        <w:t>) 12:10</w:t>
      </w:r>
      <w:r w:rsidRPr="00B9262F">
        <w:rPr>
          <w:rFonts w:ascii="Times New Roman" w:eastAsia="標楷體" w:hAnsi="Times New Roman" w:cs="Times New Roman"/>
          <w:color w:val="000000"/>
          <w:sz w:val="22"/>
        </w:rPr>
        <w:t>抵達，</w:t>
      </w:r>
    </w:p>
    <w:p w14:paraId="7F60AB39" w14:textId="77777777" w:rsidR="00BC7E2D" w:rsidRPr="00B9262F" w:rsidRDefault="00BC7E2D" w:rsidP="00BC7E2D">
      <w:pPr>
        <w:spacing w:line="380" w:lineRule="exact"/>
        <w:ind w:left="960"/>
        <w:rPr>
          <w:rFonts w:ascii="Times New Roman" w:eastAsia="標楷體" w:hAnsi="Times New Roman" w:cs="Times New Roman"/>
          <w:color w:val="000000"/>
          <w:sz w:val="22"/>
        </w:rPr>
      </w:pPr>
      <w:r w:rsidRPr="00B9262F">
        <w:rPr>
          <w:rFonts w:ascii="Times New Roman" w:eastAsia="標楷體" w:hAnsi="Times New Roman" w:cs="Times New Roman"/>
          <w:color w:val="000000"/>
          <w:sz w:val="22"/>
        </w:rPr>
        <w:t xml:space="preserve">      </w:t>
      </w:r>
      <w:r w:rsidRPr="00B9262F">
        <w:rPr>
          <w:rFonts w:ascii="Times New Roman" w:eastAsia="標楷體" w:hAnsi="Times New Roman" w:cs="Times New Roman"/>
          <w:color w:val="000000"/>
          <w:sz w:val="22"/>
        </w:rPr>
        <w:t>長榮航空</w:t>
      </w:r>
      <w:r w:rsidRPr="00B9262F">
        <w:rPr>
          <w:rFonts w:ascii="Times New Roman" w:eastAsia="標楷體" w:hAnsi="Times New Roman" w:cs="Times New Roman"/>
          <w:color w:val="000000"/>
          <w:sz w:val="22"/>
        </w:rPr>
        <w:t>BR132</w:t>
      </w:r>
      <w:r w:rsidRPr="00B9262F">
        <w:rPr>
          <w:rFonts w:ascii="Times New Roman" w:eastAsia="標楷體" w:hAnsi="Times New Roman" w:cs="Times New Roman"/>
          <w:color w:val="000000"/>
          <w:sz w:val="22"/>
        </w:rPr>
        <w:t>班次之經濟艙機位</w:t>
      </w:r>
      <w:r w:rsidRPr="00B9262F">
        <w:rPr>
          <w:rFonts w:ascii="Times New Roman" w:eastAsia="標楷體" w:hAnsi="Times New Roman" w:cs="Times New Roman"/>
          <w:color w:val="000000"/>
          <w:sz w:val="22"/>
        </w:rPr>
        <w:t>32</w:t>
      </w:r>
      <w:r w:rsidRPr="00B9262F">
        <w:rPr>
          <w:rFonts w:ascii="Times New Roman" w:eastAsia="標楷體" w:hAnsi="Times New Roman" w:cs="Times New Roman"/>
          <w:color w:val="000000"/>
          <w:sz w:val="22"/>
        </w:rPr>
        <w:t>個。</w:t>
      </w:r>
    </w:p>
    <w:p w14:paraId="3A95A15E" w14:textId="77777777" w:rsidR="00BC7E2D" w:rsidRPr="00B9262F" w:rsidRDefault="00BC7E2D" w:rsidP="00BC7E2D">
      <w:pPr>
        <w:spacing w:line="360" w:lineRule="exact"/>
        <w:ind w:left="958"/>
        <w:rPr>
          <w:rFonts w:ascii="Times New Roman" w:eastAsia="標楷體" w:hAnsi="Times New Roman" w:cs="Times New Roman"/>
          <w:color w:val="000000"/>
          <w:sz w:val="22"/>
        </w:rPr>
      </w:pPr>
      <w:r w:rsidRPr="00B9262F">
        <w:rPr>
          <w:rFonts w:ascii="Times New Roman" w:eastAsia="標楷體" w:hAnsi="Times New Roman" w:cs="Times New Roman"/>
          <w:color w:val="000000"/>
          <w:sz w:val="22"/>
        </w:rPr>
        <w:t>回程：</w:t>
      </w:r>
      <w:r w:rsidRPr="00B9262F">
        <w:rPr>
          <w:rFonts w:ascii="Times New Roman" w:eastAsia="標楷體" w:hAnsi="Times New Roman" w:cs="Times New Roman"/>
          <w:color w:val="000000"/>
          <w:sz w:val="22"/>
        </w:rPr>
        <w:t>112</w:t>
      </w:r>
      <w:r w:rsidRPr="00B9262F">
        <w:rPr>
          <w:rFonts w:ascii="Times New Roman" w:eastAsia="標楷體" w:hAnsi="Times New Roman" w:cs="Times New Roman"/>
          <w:color w:val="000000"/>
          <w:sz w:val="22"/>
        </w:rPr>
        <w:t>年</w:t>
      </w:r>
      <w:r w:rsidRPr="00B9262F">
        <w:rPr>
          <w:rFonts w:ascii="Times New Roman" w:eastAsia="標楷體" w:hAnsi="Times New Roman" w:cs="Times New Roman"/>
          <w:color w:val="000000"/>
          <w:sz w:val="22"/>
        </w:rPr>
        <w:t>10</w:t>
      </w:r>
      <w:r w:rsidRPr="00B9262F">
        <w:rPr>
          <w:rFonts w:ascii="Times New Roman" w:eastAsia="標楷體" w:hAnsi="Times New Roman" w:cs="Times New Roman"/>
          <w:color w:val="000000"/>
          <w:sz w:val="22"/>
        </w:rPr>
        <w:t>月</w:t>
      </w:r>
      <w:r w:rsidRPr="00B9262F">
        <w:rPr>
          <w:rFonts w:ascii="Times New Roman" w:eastAsia="標楷體" w:hAnsi="Times New Roman" w:cs="Times New Roman"/>
          <w:color w:val="000000"/>
          <w:sz w:val="22"/>
        </w:rPr>
        <w:t>20</w:t>
      </w:r>
      <w:r w:rsidRPr="00B9262F">
        <w:rPr>
          <w:rFonts w:ascii="Times New Roman" w:eastAsia="標楷體" w:hAnsi="Times New Roman" w:cs="Times New Roman"/>
          <w:color w:val="000000"/>
          <w:sz w:val="22"/>
        </w:rPr>
        <w:t>日日本</w:t>
      </w:r>
      <w:r w:rsidRPr="00B9262F">
        <w:rPr>
          <w:rFonts w:ascii="Times New Roman" w:eastAsia="標楷體" w:hAnsi="Times New Roman" w:cs="Times New Roman"/>
          <w:color w:val="000000"/>
          <w:sz w:val="22"/>
        </w:rPr>
        <w:t>(</w:t>
      </w:r>
      <w:r w:rsidRPr="00B9262F">
        <w:rPr>
          <w:rFonts w:ascii="Times New Roman" w:eastAsia="標楷體" w:hAnsi="Times New Roman" w:cs="Times New Roman"/>
          <w:color w:val="000000"/>
          <w:sz w:val="22"/>
        </w:rPr>
        <w:t>大阪機場</w:t>
      </w:r>
      <w:r w:rsidRPr="00B9262F">
        <w:rPr>
          <w:rFonts w:ascii="Times New Roman" w:eastAsia="標楷體" w:hAnsi="Times New Roman" w:cs="Times New Roman"/>
          <w:color w:val="000000"/>
          <w:sz w:val="22"/>
        </w:rPr>
        <w:t>) 13:10</w:t>
      </w:r>
      <w:r w:rsidRPr="00B9262F">
        <w:rPr>
          <w:rFonts w:ascii="Times New Roman" w:eastAsia="標楷體" w:hAnsi="Times New Roman" w:cs="Times New Roman"/>
          <w:color w:val="000000"/>
          <w:sz w:val="22"/>
        </w:rPr>
        <w:t>起飛，往台北</w:t>
      </w:r>
      <w:r w:rsidRPr="00B9262F">
        <w:rPr>
          <w:rFonts w:ascii="Times New Roman" w:eastAsia="標楷體" w:hAnsi="Times New Roman" w:cs="Times New Roman"/>
          <w:color w:val="000000"/>
          <w:sz w:val="22"/>
        </w:rPr>
        <w:t>(</w:t>
      </w:r>
      <w:r w:rsidRPr="00B9262F">
        <w:rPr>
          <w:rFonts w:ascii="Times New Roman" w:eastAsia="標楷體" w:hAnsi="Times New Roman" w:cs="Times New Roman"/>
          <w:color w:val="000000"/>
          <w:sz w:val="22"/>
        </w:rPr>
        <w:t>桃園機場</w:t>
      </w:r>
      <w:r w:rsidRPr="00B9262F">
        <w:rPr>
          <w:rFonts w:ascii="Times New Roman" w:eastAsia="標楷體" w:hAnsi="Times New Roman" w:cs="Times New Roman"/>
          <w:color w:val="000000"/>
          <w:sz w:val="22"/>
        </w:rPr>
        <w:t>) 15:05</w:t>
      </w:r>
      <w:r w:rsidRPr="00B9262F">
        <w:rPr>
          <w:rFonts w:ascii="Times New Roman" w:eastAsia="標楷體" w:hAnsi="Times New Roman" w:cs="Times New Roman"/>
          <w:color w:val="000000"/>
          <w:sz w:val="22"/>
        </w:rPr>
        <w:t>抵達，</w:t>
      </w:r>
    </w:p>
    <w:p w14:paraId="195C7023" w14:textId="77777777" w:rsidR="00BC7E2D" w:rsidRPr="00B9262F" w:rsidRDefault="00BC7E2D" w:rsidP="00BC7E2D">
      <w:pPr>
        <w:spacing w:line="360" w:lineRule="exact"/>
        <w:ind w:left="958"/>
        <w:rPr>
          <w:rFonts w:ascii="Times New Roman" w:eastAsia="標楷體" w:hAnsi="Times New Roman" w:cs="Times New Roman"/>
          <w:color w:val="000000"/>
          <w:sz w:val="22"/>
        </w:rPr>
      </w:pPr>
      <w:r w:rsidRPr="00B9262F">
        <w:rPr>
          <w:rFonts w:ascii="Times New Roman" w:eastAsia="標楷體" w:hAnsi="Times New Roman" w:cs="Times New Roman"/>
          <w:color w:val="000000"/>
          <w:sz w:val="22"/>
        </w:rPr>
        <w:t xml:space="preserve">      </w:t>
      </w:r>
      <w:r w:rsidRPr="00B9262F">
        <w:rPr>
          <w:rFonts w:ascii="Times New Roman" w:eastAsia="標楷體" w:hAnsi="Times New Roman" w:cs="Times New Roman"/>
          <w:color w:val="000000"/>
          <w:sz w:val="22"/>
        </w:rPr>
        <w:t>長榮航空</w:t>
      </w:r>
      <w:r w:rsidRPr="00B9262F">
        <w:rPr>
          <w:rFonts w:ascii="Times New Roman" w:eastAsia="標楷體" w:hAnsi="Times New Roman" w:cs="Times New Roman"/>
          <w:color w:val="000000"/>
          <w:sz w:val="22"/>
        </w:rPr>
        <w:t>BR131</w:t>
      </w:r>
      <w:r w:rsidRPr="00B9262F">
        <w:rPr>
          <w:rFonts w:ascii="Times New Roman" w:eastAsia="標楷體" w:hAnsi="Times New Roman" w:cs="Times New Roman"/>
          <w:color w:val="000000"/>
          <w:sz w:val="22"/>
        </w:rPr>
        <w:t>班次之經濟艙機位</w:t>
      </w:r>
      <w:r w:rsidRPr="00B9262F">
        <w:rPr>
          <w:rFonts w:ascii="Times New Roman" w:eastAsia="標楷體" w:hAnsi="Times New Roman" w:cs="Times New Roman"/>
          <w:color w:val="000000"/>
          <w:sz w:val="22"/>
        </w:rPr>
        <w:t>32</w:t>
      </w:r>
      <w:r w:rsidRPr="00B9262F">
        <w:rPr>
          <w:rFonts w:ascii="Times New Roman" w:eastAsia="標楷體" w:hAnsi="Times New Roman" w:cs="Times New Roman"/>
          <w:color w:val="000000"/>
          <w:sz w:val="22"/>
        </w:rPr>
        <w:t>個。</w:t>
      </w:r>
    </w:p>
    <w:p w14:paraId="3FE694B1" w14:textId="166B5C38" w:rsidR="00BC7E2D" w:rsidRPr="00BC7E2D" w:rsidRDefault="00000000" w:rsidP="00FE7EAE">
      <w:pPr>
        <w:pStyle w:val="a3"/>
        <w:autoSpaceDE w:val="0"/>
        <w:autoSpaceDN w:val="0"/>
        <w:adjustRightInd w:val="0"/>
        <w:ind w:leftChars="0" w:left="960"/>
        <w:rPr>
          <w:rFonts w:ascii="標楷體" w:eastAsia="標楷體" w:hAnsi="標楷體" w:cs="TW-Kai-98_1"/>
          <w:color w:val="000000"/>
          <w:kern w:val="0"/>
          <w:szCs w:val="24"/>
          <w:highlight w:val="yellow"/>
        </w:rPr>
      </w:pPr>
      <w:r>
        <w:rPr>
          <w:rFonts w:ascii="標楷體" w:eastAsia="標楷體" w:hAnsi="標楷體" w:cs="TW-Kai-98_1"/>
          <w:noProof/>
          <w:color w:val="000000"/>
          <w:kern w:val="0"/>
          <w:szCs w:val="24"/>
        </w:rPr>
        <w:pict w14:anchorId="073AC9CF">
          <v:group id="_x0000_s2053" style="position:absolute;left:0;text-align:left;margin-left:30.8pt;margin-top:16.85pt;width:437.7pt;height:214.35pt;z-index:251673600" coordorigin="1465,3870" coordsize="9954,4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2054" type="#_x0000_t75" style="position:absolute;left:1465;top:3870;width:9954;height:4875;visibility:visible" wrapcoords="-29 0 -29 21540 21600 21540 21600 0 -29 0">
              <v:imagedata r:id="rId8" o:title=""/>
            </v:shape>
            <v:rect id="_x0000_s2055" style="position:absolute;left:1905;top:7170;width:9105;height:705" filled="f" strokecolor="red" strokeweight="2.25pt"/>
          </v:group>
        </w:pict>
      </w:r>
    </w:p>
    <w:p w14:paraId="219E2565" w14:textId="77777777" w:rsidR="00BC7E2D"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581C8688" w14:textId="58963B3C" w:rsidR="00BC7E2D"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1F5D039C" w14:textId="32C57F67" w:rsidR="00BC7E2D"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5B1C1A33" w14:textId="68802FBA" w:rsidR="00BC7E2D" w:rsidRPr="00580118" w:rsidRDefault="00BC7E2D"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7812536A" w14:textId="77777777" w:rsidR="00D773C3" w:rsidRPr="00580118" w:rsidRDefault="00D773C3"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3FA9F722" w14:textId="77777777" w:rsidR="00FE7EAE" w:rsidRPr="00580118" w:rsidRDefault="00FE7EAE"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5C55B6D5" w14:textId="13F0D5CE" w:rsidR="00FE7EAE" w:rsidRPr="00580118" w:rsidRDefault="00FE7EAE"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321817CF" w14:textId="77777777" w:rsidR="00FE7EAE" w:rsidRPr="00580118" w:rsidRDefault="00FE7EAE"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405FCCF3" w14:textId="77777777" w:rsidR="00FE7EAE" w:rsidRPr="00580118" w:rsidRDefault="00FE7EAE"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42754C81" w14:textId="697BB5E7" w:rsidR="00FE7EAE" w:rsidRPr="00580118" w:rsidRDefault="00FE7EAE"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38FAE064" w14:textId="77777777" w:rsidR="00FE7EAE" w:rsidRPr="00580118" w:rsidRDefault="00FE7EAE"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273484FD" w14:textId="6E759926" w:rsidR="00FE7EAE" w:rsidRPr="00580118" w:rsidRDefault="00FE7EAE"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0D256A7B" w14:textId="308130C2" w:rsidR="00FE7EAE" w:rsidRPr="00580118" w:rsidRDefault="00000000" w:rsidP="00FE7EAE">
      <w:pPr>
        <w:pStyle w:val="a3"/>
        <w:autoSpaceDE w:val="0"/>
        <w:autoSpaceDN w:val="0"/>
        <w:adjustRightInd w:val="0"/>
        <w:ind w:leftChars="0" w:left="960"/>
        <w:rPr>
          <w:rFonts w:ascii="標楷體" w:eastAsia="標楷體" w:hAnsi="標楷體" w:cs="TW-Kai-98_1"/>
          <w:color w:val="000000"/>
          <w:kern w:val="0"/>
          <w:szCs w:val="24"/>
          <w:highlight w:val="yellow"/>
        </w:rPr>
      </w:pPr>
      <w:r>
        <w:rPr>
          <w:rFonts w:ascii="標楷體" w:eastAsia="標楷體" w:hAnsi="標楷體" w:cs="TW-Kai-98_1"/>
          <w:noProof/>
          <w:color w:val="000000"/>
          <w:kern w:val="0"/>
          <w:szCs w:val="24"/>
        </w:rPr>
        <w:pict w14:anchorId="755CC025">
          <v:group id="_x0000_s2056" style="position:absolute;left:0;text-align:left;margin-left:30.55pt;margin-top:9.35pt;width:434.95pt;height:202.4pt;z-index:251674624" coordorigin="1510,9261" coordsize="9810,4660">
            <v:shape id="圖片 1" o:spid="_x0000_s2057" type="#_x0000_t75" style="position:absolute;left:1510;top:9261;width:9810;height:4660;visibility:visible" wrapcoords="-29 0 -29 21540 21600 21540 21600 0 -29 0">
              <v:imagedata r:id="rId9" o:title="" cropbottom="1444f"/>
            </v:shape>
            <v:rect id="_x0000_s2058" style="position:absolute;left:1935;top:12390;width:9150;height:705" filled="f" strokecolor="red" strokeweight="2.25pt"/>
          </v:group>
        </w:pict>
      </w:r>
    </w:p>
    <w:p w14:paraId="1BE28CA3" w14:textId="58113A71" w:rsidR="00FE7EAE" w:rsidRDefault="00FE7EAE"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7DEFF89A" w14:textId="3169AA41" w:rsidR="00B35934" w:rsidRDefault="00B35934"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65096696" w14:textId="4D42ABCB" w:rsidR="00B35934" w:rsidRPr="00580118" w:rsidRDefault="00B35934" w:rsidP="00FE7EAE">
      <w:pPr>
        <w:pStyle w:val="a3"/>
        <w:autoSpaceDE w:val="0"/>
        <w:autoSpaceDN w:val="0"/>
        <w:adjustRightInd w:val="0"/>
        <w:ind w:leftChars="0" w:left="960"/>
        <w:rPr>
          <w:rFonts w:ascii="標楷體" w:eastAsia="標楷體" w:hAnsi="標楷體" w:cs="TW-Kai-98_1"/>
          <w:color w:val="000000"/>
          <w:kern w:val="0"/>
          <w:szCs w:val="24"/>
          <w:highlight w:val="yellow"/>
        </w:rPr>
      </w:pPr>
    </w:p>
    <w:p w14:paraId="18B634E7" w14:textId="788B5EF8" w:rsidR="00FE7EAE" w:rsidRPr="00580118" w:rsidRDefault="00FE7EAE" w:rsidP="00FE7EAE">
      <w:pPr>
        <w:pStyle w:val="a3"/>
        <w:autoSpaceDE w:val="0"/>
        <w:autoSpaceDN w:val="0"/>
        <w:adjustRightInd w:val="0"/>
        <w:ind w:leftChars="0" w:left="960"/>
        <w:rPr>
          <w:rFonts w:ascii="標楷體" w:eastAsia="標楷體" w:hAnsi="標楷體" w:cs="DFKaiShu-SB-Estd-BF"/>
          <w:color w:val="000000"/>
          <w:kern w:val="0"/>
          <w:szCs w:val="24"/>
          <w:highlight w:val="yellow"/>
        </w:rPr>
      </w:pPr>
    </w:p>
    <w:p w14:paraId="687EDE3E" w14:textId="484038BB" w:rsidR="00D773C3" w:rsidRPr="00580118" w:rsidRDefault="00D773C3" w:rsidP="00FE7EAE">
      <w:pPr>
        <w:pStyle w:val="a3"/>
        <w:autoSpaceDE w:val="0"/>
        <w:autoSpaceDN w:val="0"/>
        <w:adjustRightInd w:val="0"/>
        <w:ind w:leftChars="0" w:left="960"/>
        <w:rPr>
          <w:rFonts w:ascii="標楷體" w:eastAsia="標楷體" w:hAnsi="標楷體" w:cs="DFKaiShu-SB-Estd-BF"/>
          <w:color w:val="000000"/>
          <w:kern w:val="0"/>
          <w:szCs w:val="24"/>
          <w:highlight w:val="yellow"/>
        </w:rPr>
      </w:pPr>
    </w:p>
    <w:p w14:paraId="140E574E" w14:textId="28B5F67A" w:rsidR="00D773C3" w:rsidRPr="00580118" w:rsidRDefault="00D773C3" w:rsidP="00FE7EAE">
      <w:pPr>
        <w:pStyle w:val="a3"/>
        <w:autoSpaceDE w:val="0"/>
        <w:autoSpaceDN w:val="0"/>
        <w:adjustRightInd w:val="0"/>
        <w:ind w:leftChars="0" w:left="960"/>
        <w:rPr>
          <w:rFonts w:ascii="標楷體" w:eastAsia="標楷體" w:hAnsi="標楷體" w:cs="DFKaiShu-SB-Estd-BF"/>
          <w:color w:val="000000"/>
          <w:kern w:val="0"/>
          <w:szCs w:val="24"/>
          <w:highlight w:val="yellow"/>
        </w:rPr>
      </w:pPr>
    </w:p>
    <w:p w14:paraId="4F964A7A" w14:textId="639070B8" w:rsidR="00D773C3" w:rsidRPr="00580118" w:rsidRDefault="00D773C3" w:rsidP="00FE7EAE">
      <w:pPr>
        <w:pStyle w:val="a3"/>
        <w:autoSpaceDE w:val="0"/>
        <w:autoSpaceDN w:val="0"/>
        <w:adjustRightInd w:val="0"/>
        <w:ind w:leftChars="0" w:left="960"/>
        <w:rPr>
          <w:rFonts w:ascii="標楷體" w:eastAsia="標楷體" w:hAnsi="標楷體" w:cs="DFKaiShu-SB-Estd-BF"/>
          <w:color w:val="000000"/>
          <w:kern w:val="0"/>
          <w:szCs w:val="24"/>
          <w:highlight w:val="yellow"/>
        </w:rPr>
      </w:pPr>
    </w:p>
    <w:p w14:paraId="3C162A4F" w14:textId="77777777" w:rsidR="00D773C3" w:rsidRPr="00580118" w:rsidRDefault="00D773C3" w:rsidP="00FE7EAE">
      <w:pPr>
        <w:pStyle w:val="a3"/>
        <w:autoSpaceDE w:val="0"/>
        <w:autoSpaceDN w:val="0"/>
        <w:adjustRightInd w:val="0"/>
        <w:ind w:leftChars="0" w:left="960"/>
        <w:rPr>
          <w:rFonts w:ascii="標楷體" w:eastAsia="標楷體" w:hAnsi="標楷體" w:cs="DFKaiShu-SB-Estd-BF"/>
          <w:color w:val="000000"/>
          <w:kern w:val="0"/>
          <w:szCs w:val="24"/>
          <w:highlight w:val="yellow"/>
        </w:rPr>
      </w:pPr>
    </w:p>
    <w:p w14:paraId="7C54F8CE" w14:textId="77777777" w:rsidR="00D773C3" w:rsidRPr="00580118" w:rsidRDefault="00D773C3" w:rsidP="00FE7EAE">
      <w:pPr>
        <w:pStyle w:val="a3"/>
        <w:autoSpaceDE w:val="0"/>
        <w:autoSpaceDN w:val="0"/>
        <w:adjustRightInd w:val="0"/>
        <w:ind w:leftChars="0" w:left="960"/>
        <w:rPr>
          <w:rFonts w:ascii="標楷體" w:eastAsia="標楷體" w:hAnsi="標楷體" w:cs="DFKaiShu-SB-Estd-BF"/>
          <w:color w:val="000000"/>
          <w:kern w:val="0"/>
          <w:szCs w:val="24"/>
          <w:highlight w:val="yellow"/>
        </w:rPr>
      </w:pPr>
    </w:p>
    <w:p w14:paraId="5BBC70D9" w14:textId="77777777" w:rsidR="00D773C3" w:rsidRPr="00580118" w:rsidRDefault="00D773C3" w:rsidP="00FE7EAE">
      <w:pPr>
        <w:pStyle w:val="a3"/>
        <w:autoSpaceDE w:val="0"/>
        <w:autoSpaceDN w:val="0"/>
        <w:adjustRightInd w:val="0"/>
        <w:ind w:leftChars="0" w:left="960"/>
        <w:rPr>
          <w:rFonts w:ascii="標楷體" w:eastAsia="標楷體" w:hAnsi="標楷體" w:cs="DFKaiShu-SB-Estd-BF"/>
          <w:color w:val="000000"/>
          <w:kern w:val="0"/>
          <w:szCs w:val="24"/>
          <w:highlight w:val="yellow"/>
        </w:rPr>
      </w:pPr>
    </w:p>
    <w:p w14:paraId="6EE2EF81" w14:textId="77777777" w:rsidR="00D773C3" w:rsidRPr="00580118" w:rsidRDefault="00D773C3" w:rsidP="00FE7EAE">
      <w:pPr>
        <w:pStyle w:val="a3"/>
        <w:autoSpaceDE w:val="0"/>
        <w:autoSpaceDN w:val="0"/>
        <w:adjustRightInd w:val="0"/>
        <w:ind w:leftChars="0" w:left="960"/>
        <w:rPr>
          <w:rFonts w:ascii="標楷體" w:eastAsia="標楷體" w:hAnsi="標楷體" w:cs="DFKaiShu-SB-Estd-BF"/>
          <w:color w:val="000000"/>
          <w:kern w:val="0"/>
          <w:szCs w:val="24"/>
          <w:highlight w:val="yellow"/>
        </w:rPr>
      </w:pPr>
    </w:p>
    <w:p w14:paraId="1ACC6AB2" w14:textId="7AAC2EF1" w:rsidR="00A42BB3" w:rsidRPr="00073675" w:rsidRDefault="005524CA" w:rsidP="00160714">
      <w:pPr>
        <w:spacing w:line="360" w:lineRule="exact"/>
        <w:ind w:firstLineChars="413" w:firstLine="909"/>
        <w:rPr>
          <w:rFonts w:eastAsia="標楷體"/>
          <w:color w:val="000000"/>
          <w:sz w:val="22"/>
          <w:szCs w:val="24"/>
        </w:rPr>
      </w:pPr>
      <w:r w:rsidRPr="00073675">
        <w:rPr>
          <w:rFonts w:eastAsia="標楷體" w:hint="eastAsia"/>
          <w:color w:val="000000"/>
          <w:sz w:val="22"/>
          <w:szCs w:val="24"/>
        </w:rPr>
        <w:t>圖片來源：取自長榮航空官網</w:t>
      </w:r>
    </w:p>
    <w:p w14:paraId="07168935" w14:textId="77777777" w:rsidR="00160714" w:rsidRPr="00073675" w:rsidRDefault="00160714" w:rsidP="00160714">
      <w:pPr>
        <w:spacing w:line="360" w:lineRule="exact"/>
        <w:ind w:firstLineChars="413" w:firstLine="909"/>
        <w:rPr>
          <w:rFonts w:eastAsia="標楷體"/>
          <w:color w:val="000000"/>
          <w:sz w:val="22"/>
          <w:szCs w:val="24"/>
        </w:rPr>
      </w:pPr>
    </w:p>
    <w:p w14:paraId="6D7E0AAC" w14:textId="5F815607" w:rsidR="001603EA" w:rsidRPr="00073675" w:rsidRDefault="001603EA" w:rsidP="001603EA">
      <w:pPr>
        <w:pStyle w:val="a3"/>
        <w:numPr>
          <w:ilvl w:val="2"/>
          <w:numId w:val="9"/>
        </w:numPr>
        <w:autoSpaceDE w:val="0"/>
        <w:autoSpaceDN w:val="0"/>
        <w:adjustRightInd w:val="0"/>
        <w:ind w:leftChars="0"/>
        <w:rPr>
          <w:rFonts w:ascii="標楷體" w:eastAsia="標楷體" w:hAnsi="標楷體" w:cs="DFKaiShu-SB-Estd-BF"/>
          <w:color w:val="000000"/>
          <w:kern w:val="0"/>
          <w:szCs w:val="24"/>
        </w:rPr>
      </w:pPr>
      <w:r w:rsidRPr="00073675">
        <w:rPr>
          <w:rFonts w:ascii="Times New Roman" w:eastAsia="標楷體" w:hAnsi="Times New Roman" w:cs="Times New Roman" w:hint="eastAsia"/>
          <w:color w:val="000000"/>
          <w:szCs w:val="28"/>
        </w:rPr>
        <w:t>本會因前置作業預定機票所產生之</w:t>
      </w:r>
      <w:r w:rsidRPr="00073675">
        <w:rPr>
          <w:rFonts w:ascii="Times New Roman" w:eastAsia="標楷體" w:hAnsi="Times New Roman" w:cs="Times New Roman" w:hint="eastAsia"/>
          <w:color w:val="000000"/>
          <w:szCs w:val="28"/>
        </w:rPr>
        <w:t>PNR</w:t>
      </w:r>
      <w:r w:rsidRPr="00073675">
        <w:rPr>
          <w:rFonts w:ascii="Times New Roman" w:eastAsia="標楷體" w:hAnsi="Times New Roman" w:cs="Times New Roman" w:hint="eastAsia"/>
          <w:color w:val="000000"/>
          <w:szCs w:val="28"/>
        </w:rPr>
        <w:t>旅客機票訂金，將於</w:t>
      </w:r>
      <w:r w:rsidR="00630ECF">
        <w:rPr>
          <w:rFonts w:ascii="Times New Roman" w:eastAsia="標楷體" w:hAnsi="Times New Roman" w:cs="Times New Roman" w:hint="eastAsia"/>
          <w:color w:val="000000"/>
          <w:szCs w:val="28"/>
        </w:rPr>
        <w:t>評選確認廠商後</w:t>
      </w:r>
      <w:r w:rsidRPr="00073675">
        <w:rPr>
          <w:rFonts w:ascii="Times New Roman" w:eastAsia="標楷體" w:hAnsi="Times New Roman" w:cs="Times New Roman" w:hint="eastAsia"/>
          <w:color w:val="000000"/>
          <w:szCs w:val="28"/>
        </w:rPr>
        <w:t>轉嫁給</w:t>
      </w:r>
      <w:r w:rsidR="00630ECF">
        <w:rPr>
          <w:rFonts w:ascii="Times New Roman" w:eastAsia="標楷體" w:hAnsi="Times New Roman" w:cs="Times New Roman" w:hint="eastAsia"/>
          <w:color w:val="000000"/>
          <w:szCs w:val="28"/>
        </w:rPr>
        <w:t>合作執行</w:t>
      </w:r>
      <w:r w:rsidRPr="00073675">
        <w:rPr>
          <w:rFonts w:ascii="Times New Roman" w:eastAsia="標楷體" w:hAnsi="Times New Roman" w:cs="Times New Roman" w:hint="eastAsia"/>
          <w:color w:val="000000"/>
          <w:szCs w:val="28"/>
        </w:rPr>
        <w:t>廠商，廠商應於團費中扣除此項訂金費用，金額如下</w:t>
      </w:r>
      <w:r w:rsidRPr="00073675">
        <w:rPr>
          <w:rFonts w:ascii="Times New Roman" w:eastAsia="標楷體" w:hAnsi="Times New Roman" w:cs="Times New Roman" w:hint="eastAsia"/>
          <w:color w:val="000000"/>
          <w:szCs w:val="28"/>
        </w:rPr>
        <w:t>:</w:t>
      </w:r>
    </w:p>
    <w:p w14:paraId="6C4DE18E" w14:textId="75C3CA3C" w:rsidR="001603EA" w:rsidRPr="001603EA" w:rsidRDefault="001603EA" w:rsidP="001603EA">
      <w:pPr>
        <w:pStyle w:val="a3"/>
        <w:numPr>
          <w:ilvl w:val="3"/>
          <w:numId w:val="9"/>
        </w:numPr>
        <w:autoSpaceDE w:val="0"/>
        <w:autoSpaceDN w:val="0"/>
        <w:adjustRightInd w:val="0"/>
        <w:ind w:leftChars="0" w:left="2410" w:hanging="283"/>
        <w:rPr>
          <w:rFonts w:ascii="Times New Roman" w:eastAsia="標楷體" w:hAnsi="Times New Roman" w:cs="Times New Roman"/>
          <w:color w:val="000000"/>
          <w:szCs w:val="28"/>
        </w:rPr>
      </w:pPr>
      <w:r w:rsidRPr="001603EA">
        <w:rPr>
          <w:rFonts w:ascii="Times New Roman" w:eastAsia="標楷體" w:hAnsi="Times New Roman" w:cs="Times New Roman" w:hint="eastAsia"/>
          <w:color w:val="000000"/>
          <w:szCs w:val="28"/>
        </w:rPr>
        <w:t>瑞士線，米蘭台北每人來回機票新台幣</w:t>
      </w:r>
      <w:r w:rsidRPr="001603EA">
        <w:rPr>
          <w:rFonts w:ascii="Times New Roman" w:eastAsia="標楷體" w:hAnsi="Times New Roman" w:cs="Times New Roman" w:hint="eastAsia"/>
          <w:color w:val="000000"/>
          <w:szCs w:val="28"/>
        </w:rPr>
        <w:t>1</w:t>
      </w:r>
      <w:r w:rsidRPr="001603EA">
        <w:rPr>
          <w:rFonts w:ascii="Times New Roman" w:eastAsia="標楷體" w:hAnsi="Times New Roman" w:cs="Times New Roman" w:hint="eastAsia"/>
          <w:color w:val="000000"/>
          <w:szCs w:val="28"/>
        </w:rPr>
        <w:t>萬元預訂金，預留</w:t>
      </w:r>
      <w:r w:rsidRPr="001603EA">
        <w:rPr>
          <w:rFonts w:ascii="Times New Roman" w:eastAsia="標楷體" w:hAnsi="Times New Roman" w:cs="Times New Roman" w:hint="eastAsia"/>
          <w:color w:val="000000"/>
          <w:szCs w:val="28"/>
        </w:rPr>
        <w:t>40</w:t>
      </w:r>
      <w:r w:rsidRPr="001603EA">
        <w:rPr>
          <w:rFonts w:ascii="Times New Roman" w:eastAsia="標楷體" w:hAnsi="Times New Roman" w:cs="Times New Roman" w:hint="eastAsia"/>
          <w:color w:val="000000"/>
          <w:szCs w:val="28"/>
        </w:rPr>
        <w:t>張機票，小計新台幣</w:t>
      </w:r>
      <w:r w:rsidRPr="001603EA">
        <w:rPr>
          <w:rFonts w:ascii="Times New Roman" w:eastAsia="標楷體" w:hAnsi="Times New Roman" w:cs="Times New Roman" w:hint="eastAsia"/>
          <w:color w:val="000000"/>
          <w:szCs w:val="28"/>
        </w:rPr>
        <w:t>40</w:t>
      </w:r>
      <w:r w:rsidRPr="001603EA">
        <w:rPr>
          <w:rFonts w:ascii="Times New Roman" w:eastAsia="標楷體" w:hAnsi="Times New Roman" w:cs="Times New Roman" w:hint="eastAsia"/>
          <w:color w:val="000000"/>
          <w:szCs w:val="28"/>
        </w:rPr>
        <w:t>萬元整。</w:t>
      </w:r>
    </w:p>
    <w:p w14:paraId="0543774B" w14:textId="11CC7609" w:rsidR="006D27FF" w:rsidRPr="001603EA" w:rsidRDefault="001603EA" w:rsidP="001603EA">
      <w:pPr>
        <w:pStyle w:val="a3"/>
        <w:numPr>
          <w:ilvl w:val="3"/>
          <w:numId w:val="9"/>
        </w:numPr>
        <w:autoSpaceDE w:val="0"/>
        <w:autoSpaceDN w:val="0"/>
        <w:adjustRightInd w:val="0"/>
        <w:ind w:leftChars="0" w:left="2410" w:hanging="283"/>
        <w:rPr>
          <w:rFonts w:ascii="Times New Roman" w:eastAsia="標楷體" w:hAnsi="Times New Roman" w:cs="Times New Roman"/>
          <w:color w:val="000000"/>
          <w:szCs w:val="28"/>
        </w:rPr>
      </w:pPr>
      <w:r w:rsidRPr="001603EA">
        <w:rPr>
          <w:rFonts w:ascii="Times New Roman" w:eastAsia="標楷體" w:hAnsi="Times New Roman" w:cs="Times New Roman" w:hint="eastAsia"/>
          <w:color w:val="000000"/>
          <w:szCs w:val="28"/>
        </w:rPr>
        <w:t>日本線，大阪台北每人來回機票新台幣</w:t>
      </w:r>
      <w:r w:rsidRPr="001603EA">
        <w:rPr>
          <w:rFonts w:ascii="Times New Roman" w:eastAsia="標楷體" w:hAnsi="Times New Roman" w:cs="Times New Roman" w:hint="eastAsia"/>
          <w:color w:val="000000"/>
          <w:szCs w:val="28"/>
        </w:rPr>
        <w:t>5</w:t>
      </w:r>
      <w:r w:rsidRPr="001603EA">
        <w:rPr>
          <w:rFonts w:ascii="Times New Roman" w:eastAsia="標楷體" w:hAnsi="Times New Roman" w:cs="Times New Roman" w:hint="eastAsia"/>
          <w:color w:val="000000"/>
          <w:szCs w:val="28"/>
        </w:rPr>
        <w:t>千元預定金，預留</w:t>
      </w:r>
      <w:r w:rsidRPr="001603EA">
        <w:rPr>
          <w:rFonts w:ascii="Times New Roman" w:eastAsia="標楷體" w:hAnsi="Times New Roman" w:cs="Times New Roman" w:hint="eastAsia"/>
          <w:color w:val="000000"/>
          <w:szCs w:val="28"/>
        </w:rPr>
        <w:t>32</w:t>
      </w:r>
      <w:r w:rsidRPr="001603EA">
        <w:rPr>
          <w:rFonts w:ascii="Times New Roman" w:eastAsia="標楷體" w:hAnsi="Times New Roman" w:cs="Times New Roman" w:hint="eastAsia"/>
          <w:color w:val="000000"/>
          <w:szCs w:val="28"/>
        </w:rPr>
        <w:t>張機票小計新台幣</w:t>
      </w:r>
      <w:r w:rsidRPr="001603EA">
        <w:rPr>
          <w:rFonts w:ascii="Times New Roman" w:eastAsia="標楷體" w:hAnsi="Times New Roman" w:cs="Times New Roman" w:hint="eastAsia"/>
          <w:color w:val="000000"/>
          <w:szCs w:val="28"/>
        </w:rPr>
        <w:t>16</w:t>
      </w:r>
      <w:r w:rsidRPr="001603EA">
        <w:rPr>
          <w:rFonts w:ascii="Times New Roman" w:eastAsia="標楷體" w:hAnsi="Times New Roman" w:cs="Times New Roman" w:hint="eastAsia"/>
          <w:color w:val="000000"/>
          <w:szCs w:val="28"/>
        </w:rPr>
        <w:t>萬元整。</w:t>
      </w:r>
    </w:p>
    <w:p w14:paraId="242E5B78" w14:textId="4BB84953" w:rsidR="006D27FF" w:rsidRPr="00FA1C10" w:rsidRDefault="006D27FF" w:rsidP="001603EA">
      <w:pPr>
        <w:autoSpaceDE w:val="0"/>
        <w:autoSpaceDN w:val="0"/>
        <w:adjustRightInd w:val="0"/>
        <w:ind w:left="2410" w:hanging="283"/>
        <w:rPr>
          <w:rFonts w:ascii="標楷體" w:eastAsia="標楷體" w:hAnsi="標楷體" w:cs="DFKaiShu-SB-Estd-BF"/>
          <w:color w:val="000000"/>
          <w:kern w:val="0"/>
          <w:szCs w:val="24"/>
          <w:highlight w:val="yellow"/>
        </w:rPr>
      </w:pPr>
    </w:p>
    <w:p w14:paraId="02EB368D" w14:textId="62192DD3" w:rsidR="006D27FF" w:rsidRPr="001603EA" w:rsidRDefault="006D27FF" w:rsidP="006D27FF">
      <w:pPr>
        <w:pStyle w:val="a3"/>
        <w:numPr>
          <w:ilvl w:val="2"/>
          <w:numId w:val="9"/>
        </w:numPr>
        <w:autoSpaceDE w:val="0"/>
        <w:autoSpaceDN w:val="0"/>
        <w:adjustRightInd w:val="0"/>
        <w:ind w:leftChars="0"/>
        <w:rPr>
          <w:rFonts w:ascii="Times New Roman" w:eastAsia="標楷體" w:hAnsi="Times New Roman" w:cs="Times New Roman"/>
          <w:color w:val="000000"/>
          <w:kern w:val="0"/>
          <w:szCs w:val="24"/>
        </w:rPr>
      </w:pPr>
      <w:r w:rsidRPr="001603EA">
        <w:rPr>
          <w:rFonts w:eastAsia="標楷體" w:hint="eastAsia"/>
          <w:color w:val="000000"/>
          <w:szCs w:val="28"/>
        </w:rPr>
        <w:lastRenderedPageBreak/>
        <w:t>前項訂金</w:t>
      </w:r>
      <w:r w:rsidRPr="001603EA">
        <w:rPr>
          <w:rFonts w:ascii="Times New Roman" w:eastAsia="標楷體" w:hAnsi="Times New Roman" w:cs="Times New Roman"/>
          <w:color w:val="000000"/>
          <w:szCs w:val="28"/>
        </w:rPr>
        <w:t>所保留之機票依屆時實際出團人數轉為機票價金，且依航空公司規定，若實際出團人數未達所保留之機票之</w:t>
      </w:r>
      <w:proofErr w:type="gramStart"/>
      <w:r w:rsidRPr="001603EA">
        <w:rPr>
          <w:rFonts w:ascii="Times New Roman" w:eastAsia="標楷體" w:hAnsi="Times New Roman" w:cs="Times New Roman"/>
          <w:color w:val="000000"/>
          <w:szCs w:val="28"/>
        </w:rPr>
        <w:t>9</w:t>
      </w:r>
      <w:r w:rsidRPr="001603EA">
        <w:rPr>
          <w:rFonts w:ascii="Times New Roman" w:eastAsia="標楷體" w:hAnsi="Times New Roman" w:cs="Times New Roman"/>
          <w:color w:val="000000"/>
          <w:szCs w:val="28"/>
        </w:rPr>
        <w:t>成</w:t>
      </w:r>
      <w:proofErr w:type="gramEnd"/>
      <w:r w:rsidRPr="001603EA">
        <w:rPr>
          <w:rFonts w:ascii="Times New Roman" w:eastAsia="標楷體" w:hAnsi="Times New Roman" w:cs="Times New Roman"/>
          <w:color w:val="000000"/>
          <w:szCs w:val="28"/>
        </w:rPr>
        <w:t>(</w:t>
      </w:r>
      <w:r w:rsidRPr="001603EA">
        <w:rPr>
          <w:rFonts w:ascii="Times New Roman" w:eastAsia="標楷體" w:hAnsi="Times New Roman" w:cs="Times New Roman"/>
          <w:color w:val="000000"/>
          <w:szCs w:val="28"/>
        </w:rPr>
        <w:t>瑞士成團人數不滿</w:t>
      </w:r>
      <w:r w:rsidRPr="001603EA">
        <w:rPr>
          <w:rFonts w:ascii="Times New Roman" w:eastAsia="標楷體" w:hAnsi="Times New Roman" w:cs="Times New Roman"/>
          <w:color w:val="000000"/>
          <w:szCs w:val="28"/>
        </w:rPr>
        <w:t>36</w:t>
      </w:r>
      <w:r w:rsidRPr="001603EA">
        <w:rPr>
          <w:rFonts w:ascii="Times New Roman" w:eastAsia="標楷體" w:hAnsi="Times New Roman" w:cs="Times New Roman"/>
          <w:color w:val="000000"/>
          <w:szCs w:val="28"/>
        </w:rPr>
        <w:t>人、日本成團人數不滿</w:t>
      </w:r>
      <w:r w:rsidRPr="001603EA">
        <w:rPr>
          <w:rFonts w:ascii="Times New Roman" w:eastAsia="標楷體" w:hAnsi="Times New Roman" w:cs="Times New Roman"/>
          <w:color w:val="000000"/>
          <w:szCs w:val="28"/>
        </w:rPr>
        <w:t>29</w:t>
      </w:r>
      <w:r w:rsidRPr="001603EA">
        <w:rPr>
          <w:rFonts w:ascii="Times New Roman" w:eastAsia="標楷體" w:hAnsi="Times New Roman" w:cs="Times New Roman"/>
          <w:color w:val="000000"/>
          <w:szCs w:val="28"/>
        </w:rPr>
        <w:t>人</w:t>
      </w:r>
      <w:r w:rsidRPr="001603EA">
        <w:rPr>
          <w:rFonts w:ascii="Times New Roman" w:eastAsia="標楷體" w:hAnsi="Times New Roman" w:cs="Times New Roman"/>
          <w:color w:val="000000"/>
          <w:szCs w:val="28"/>
        </w:rPr>
        <w:t>)</w:t>
      </w:r>
      <w:r w:rsidRPr="001603EA">
        <w:rPr>
          <w:rFonts w:ascii="Times New Roman" w:eastAsia="標楷體" w:hAnsi="Times New Roman" w:cs="Times New Roman"/>
          <w:color w:val="000000"/>
          <w:szCs w:val="28"/>
        </w:rPr>
        <w:t>，則前置訂金不予退還；實際出團人數達所保留之機票之</w:t>
      </w:r>
      <w:proofErr w:type="gramStart"/>
      <w:r w:rsidRPr="001603EA">
        <w:rPr>
          <w:rFonts w:ascii="Times New Roman" w:eastAsia="標楷體" w:hAnsi="Times New Roman" w:cs="Times New Roman"/>
          <w:color w:val="000000"/>
          <w:szCs w:val="28"/>
        </w:rPr>
        <w:t>9</w:t>
      </w:r>
      <w:r w:rsidRPr="001603EA">
        <w:rPr>
          <w:rFonts w:ascii="Times New Roman" w:eastAsia="標楷體" w:hAnsi="Times New Roman" w:cs="Times New Roman"/>
          <w:color w:val="000000"/>
          <w:szCs w:val="28"/>
        </w:rPr>
        <w:t>成</w:t>
      </w:r>
      <w:proofErr w:type="gramEnd"/>
      <w:r w:rsidRPr="001603EA">
        <w:rPr>
          <w:rFonts w:ascii="Times New Roman" w:eastAsia="標楷體" w:hAnsi="Times New Roman" w:cs="Times New Roman"/>
          <w:color w:val="000000"/>
          <w:szCs w:val="28"/>
        </w:rPr>
        <w:t>，但</w:t>
      </w:r>
      <w:proofErr w:type="gramStart"/>
      <w:r w:rsidRPr="001603EA">
        <w:rPr>
          <w:rFonts w:ascii="Times New Roman" w:eastAsia="標楷體" w:hAnsi="Times New Roman" w:cs="Times New Roman"/>
          <w:color w:val="000000"/>
          <w:szCs w:val="28"/>
        </w:rPr>
        <w:t>未達預留</w:t>
      </w:r>
      <w:proofErr w:type="gramEnd"/>
      <w:r w:rsidRPr="001603EA">
        <w:rPr>
          <w:rFonts w:ascii="Times New Roman" w:eastAsia="標楷體" w:hAnsi="Times New Roman" w:cs="Times New Roman"/>
          <w:color w:val="000000"/>
          <w:szCs w:val="28"/>
        </w:rPr>
        <w:t>之機票總數</w:t>
      </w:r>
      <w:r w:rsidRPr="001603EA">
        <w:rPr>
          <w:rFonts w:ascii="Times New Roman" w:eastAsia="標楷體" w:hAnsi="Times New Roman" w:cs="Times New Roman"/>
          <w:color w:val="000000"/>
          <w:szCs w:val="28"/>
        </w:rPr>
        <w:t>(</w:t>
      </w:r>
      <w:r w:rsidRPr="001603EA">
        <w:rPr>
          <w:rFonts w:ascii="Times New Roman" w:eastAsia="標楷體" w:hAnsi="Times New Roman" w:cs="Times New Roman"/>
          <w:color w:val="000000"/>
          <w:szCs w:val="28"/>
        </w:rPr>
        <w:t>瑞士成團人數達</w:t>
      </w:r>
      <w:r w:rsidRPr="001603EA">
        <w:rPr>
          <w:rFonts w:ascii="Times New Roman" w:eastAsia="標楷體" w:hAnsi="Times New Roman" w:cs="Times New Roman"/>
          <w:color w:val="000000"/>
          <w:szCs w:val="28"/>
        </w:rPr>
        <w:t>36</w:t>
      </w:r>
      <w:r w:rsidRPr="001603EA">
        <w:rPr>
          <w:rFonts w:ascii="Times New Roman" w:eastAsia="標楷體" w:hAnsi="Times New Roman" w:cs="Times New Roman"/>
          <w:color w:val="000000"/>
          <w:szCs w:val="28"/>
        </w:rPr>
        <w:t>人但不滿</w:t>
      </w:r>
      <w:r w:rsidRPr="001603EA">
        <w:rPr>
          <w:rFonts w:ascii="Times New Roman" w:eastAsia="標楷體" w:hAnsi="Times New Roman" w:cs="Times New Roman"/>
          <w:color w:val="000000"/>
          <w:szCs w:val="28"/>
        </w:rPr>
        <w:t>40</w:t>
      </w:r>
      <w:r w:rsidRPr="001603EA">
        <w:rPr>
          <w:rFonts w:ascii="Times New Roman" w:eastAsia="標楷體" w:hAnsi="Times New Roman" w:cs="Times New Roman"/>
          <w:color w:val="000000"/>
          <w:szCs w:val="28"/>
        </w:rPr>
        <w:t>人、日本成團人數達</w:t>
      </w:r>
      <w:r w:rsidRPr="001603EA">
        <w:rPr>
          <w:rFonts w:ascii="Times New Roman" w:eastAsia="標楷體" w:hAnsi="Times New Roman" w:cs="Times New Roman"/>
          <w:color w:val="000000"/>
          <w:szCs w:val="28"/>
        </w:rPr>
        <w:t>29</w:t>
      </w:r>
      <w:r w:rsidRPr="001603EA">
        <w:rPr>
          <w:rFonts w:ascii="Times New Roman" w:eastAsia="標楷體" w:hAnsi="Times New Roman" w:cs="Times New Roman"/>
          <w:color w:val="000000"/>
          <w:szCs w:val="28"/>
        </w:rPr>
        <w:t>人但不滿</w:t>
      </w:r>
      <w:r w:rsidRPr="001603EA">
        <w:rPr>
          <w:rFonts w:ascii="Times New Roman" w:eastAsia="標楷體" w:hAnsi="Times New Roman" w:cs="Times New Roman"/>
          <w:color w:val="000000"/>
          <w:szCs w:val="28"/>
        </w:rPr>
        <w:t>32</w:t>
      </w:r>
      <w:r w:rsidRPr="001603EA">
        <w:rPr>
          <w:rFonts w:ascii="Times New Roman" w:eastAsia="標楷體" w:hAnsi="Times New Roman" w:cs="Times New Roman"/>
          <w:color w:val="000000"/>
          <w:szCs w:val="28"/>
        </w:rPr>
        <w:t>人</w:t>
      </w:r>
      <w:r w:rsidRPr="001603EA">
        <w:rPr>
          <w:rFonts w:ascii="Times New Roman" w:eastAsia="標楷體" w:hAnsi="Times New Roman" w:cs="Times New Roman"/>
          <w:color w:val="000000"/>
          <w:szCs w:val="28"/>
        </w:rPr>
        <w:t>)</w:t>
      </w:r>
      <w:r w:rsidRPr="001603EA">
        <w:rPr>
          <w:rFonts w:ascii="Times New Roman" w:eastAsia="標楷體" w:hAnsi="Times New Roman" w:cs="Times New Roman"/>
          <w:color w:val="000000"/>
          <w:szCs w:val="28"/>
        </w:rPr>
        <w:t>，則退還不滿人數之前置訂金</w:t>
      </w:r>
      <w:r w:rsidRPr="001603EA">
        <w:rPr>
          <w:rFonts w:ascii="Times New Roman" w:eastAsia="標楷體" w:hAnsi="Times New Roman" w:cs="Times New Roman" w:hint="eastAsia"/>
          <w:color w:val="000000"/>
          <w:szCs w:val="28"/>
        </w:rPr>
        <w:t>，</w:t>
      </w:r>
      <w:r w:rsidR="009C3028">
        <w:rPr>
          <w:rFonts w:ascii="Times New Roman" w:eastAsia="標楷體" w:hAnsi="Times New Roman" w:cs="Times New Roman" w:hint="eastAsia"/>
          <w:color w:val="000000"/>
          <w:szCs w:val="28"/>
        </w:rPr>
        <w:t>執行</w:t>
      </w:r>
      <w:r w:rsidRPr="001603EA">
        <w:rPr>
          <w:rFonts w:ascii="Times New Roman" w:eastAsia="標楷體" w:hAnsi="Times New Roman" w:cs="Times New Roman" w:hint="eastAsia"/>
          <w:color w:val="000000"/>
          <w:szCs w:val="28"/>
        </w:rPr>
        <w:t>廠商須遵守相關權利義務</w:t>
      </w:r>
      <w:r w:rsidRPr="001603EA">
        <w:rPr>
          <w:rFonts w:ascii="Times New Roman" w:eastAsia="標楷體" w:hAnsi="Times New Roman" w:cs="Times New Roman"/>
          <w:color w:val="000000"/>
          <w:szCs w:val="28"/>
        </w:rPr>
        <w:t>。</w:t>
      </w:r>
    </w:p>
    <w:p w14:paraId="14AB1903" w14:textId="63B9A09B" w:rsidR="006D27FF" w:rsidRPr="007F2087" w:rsidRDefault="006D27FF" w:rsidP="006D27FF">
      <w:pPr>
        <w:pStyle w:val="a3"/>
        <w:numPr>
          <w:ilvl w:val="2"/>
          <w:numId w:val="9"/>
        </w:numPr>
        <w:autoSpaceDE w:val="0"/>
        <w:autoSpaceDN w:val="0"/>
        <w:adjustRightInd w:val="0"/>
        <w:spacing w:beforeLines="25" w:before="90"/>
        <w:ind w:leftChars="0" w:left="1797" w:hanging="379"/>
        <w:rPr>
          <w:rFonts w:ascii="標楷體" w:eastAsia="標楷體" w:hAnsi="標楷體" w:cs="DFKaiShu-SB-Estd-BF"/>
          <w:color w:val="000000"/>
          <w:kern w:val="0"/>
          <w:szCs w:val="24"/>
        </w:rPr>
      </w:pPr>
      <w:r w:rsidRPr="001603EA">
        <w:rPr>
          <w:rFonts w:ascii="標楷體" w:eastAsia="標楷體" w:hAnsi="標楷體" w:cs="TW-Kai-98_1" w:hint="eastAsia"/>
          <w:color w:val="000000"/>
          <w:kern w:val="0"/>
          <w:szCs w:val="24"/>
        </w:rPr>
        <w:t>若後續甲方有升級次高等級</w:t>
      </w:r>
      <w:r w:rsidRPr="00C43F08">
        <w:rPr>
          <w:rFonts w:ascii="標楷體" w:eastAsia="標楷體" w:hAnsi="標楷體" w:cs="TW-Kai-98_1" w:hint="eastAsia"/>
          <w:color w:val="000000"/>
          <w:kern w:val="0"/>
          <w:szCs w:val="24"/>
        </w:rPr>
        <w:t>艙位之需求，由甲方統計總需求數，交由廠商</w:t>
      </w:r>
      <w:r w:rsidR="00BD1B01">
        <w:rPr>
          <w:rFonts w:ascii="標楷體" w:eastAsia="標楷體" w:hAnsi="標楷體" w:cs="TW-Kai-98_1" w:hint="eastAsia"/>
          <w:color w:val="000000"/>
          <w:kern w:val="0"/>
          <w:szCs w:val="24"/>
        </w:rPr>
        <w:t xml:space="preserve"> </w:t>
      </w:r>
      <w:r w:rsidRPr="007F2087">
        <w:rPr>
          <w:rFonts w:ascii="標楷體" w:eastAsia="標楷體" w:hAnsi="標楷體" w:cs="TW-Kai-98_1" w:hint="eastAsia"/>
          <w:color w:val="000000"/>
          <w:kern w:val="0"/>
          <w:szCs w:val="24"/>
        </w:rPr>
        <w:t>協助代辦，升級之衍生費用由甲方額外支應，</w:t>
      </w:r>
      <w:proofErr w:type="gramStart"/>
      <w:r w:rsidRPr="007F2087">
        <w:rPr>
          <w:rFonts w:ascii="標楷體" w:eastAsia="標楷體" w:hAnsi="標楷體" w:cs="TW-Kai-98_1" w:hint="eastAsia"/>
          <w:color w:val="000000"/>
          <w:kern w:val="0"/>
          <w:szCs w:val="24"/>
        </w:rPr>
        <w:t>採</w:t>
      </w:r>
      <w:proofErr w:type="gramEnd"/>
      <w:r w:rsidRPr="007F2087">
        <w:rPr>
          <w:rFonts w:ascii="標楷體" w:eastAsia="標楷體" w:hAnsi="標楷體" w:cs="TW-Kai-98_1" w:hint="eastAsia"/>
          <w:color w:val="000000"/>
          <w:kern w:val="0"/>
          <w:szCs w:val="24"/>
        </w:rPr>
        <w:t>實報實銷。</w:t>
      </w:r>
    </w:p>
    <w:p w14:paraId="0B27E2BD" w14:textId="6B4EC1E7" w:rsidR="00A42BB3" w:rsidRPr="007F2087" w:rsidRDefault="00CD6FE8" w:rsidP="00A42BB3">
      <w:pPr>
        <w:pStyle w:val="a3"/>
        <w:numPr>
          <w:ilvl w:val="1"/>
          <w:numId w:val="9"/>
        </w:numPr>
        <w:autoSpaceDE w:val="0"/>
        <w:autoSpaceDN w:val="0"/>
        <w:adjustRightInd w:val="0"/>
        <w:ind w:leftChars="0"/>
        <w:rPr>
          <w:rFonts w:ascii="標楷體" w:eastAsia="標楷體" w:hAnsi="標楷體" w:cs="DFKaiShu-SB-Estd-BF"/>
          <w:color w:val="C00000"/>
          <w:kern w:val="0"/>
          <w:szCs w:val="24"/>
        </w:rPr>
      </w:pPr>
      <w:r w:rsidRPr="007F2087">
        <w:rPr>
          <w:rFonts w:ascii="標楷體" w:eastAsia="標楷體" w:hAnsi="標楷體" w:cs="TW-Kai-98_1" w:hint="eastAsia"/>
          <w:color w:val="C00000"/>
          <w:kern w:val="0"/>
          <w:szCs w:val="24"/>
        </w:rPr>
        <w:t>保險費：</w:t>
      </w:r>
      <w:r w:rsidR="00112251" w:rsidRPr="007F2087">
        <w:rPr>
          <w:rFonts w:ascii="標楷體" w:eastAsia="標楷體" w:hAnsi="標楷體" w:cs="TW-Kai-98_1" w:hint="eastAsia"/>
          <w:color w:val="C00000"/>
          <w:kern w:val="0"/>
          <w:szCs w:val="24"/>
        </w:rPr>
        <w:t>廠商需於出訪</w:t>
      </w:r>
      <w:proofErr w:type="gramStart"/>
      <w:r w:rsidR="00112251" w:rsidRPr="007F2087">
        <w:rPr>
          <w:rFonts w:ascii="標楷體" w:eastAsia="標楷體" w:hAnsi="標楷體" w:cs="TW-Kai-98_1" w:hint="eastAsia"/>
          <w:color w:val="C00000"/>
          <w:kern w:val="0"/>
          <w:szCs w:val="24"/>
        </w:rPr>
        <w:t>期間，</w:t>
      </w:r>
      <w:proofErr w:type="gramEnd"/>
      <w:r w:rsidR="00112251" w:rsidRPr="007F2087">
        <w:rPr>
          <w:rFonts w:ascii="標楷體" w:eastAsia="標楷體" w:hAnsi="標楷體" w:cs="TW-Kai-98_1" w:hint="eastAsia"/>
          <w:color w:val="C00000"/>
          <w:kern w:val="0"/>
          <w:szCs w:val="24"/>
        </w:rPr>
        <w:t>投保</w:t>
      </w:r>
      <w:r w:rsidR="00112251" w:rsidRPr="007F2087">
        <w:rPr>
          <w:rFonts w:ascii="標楷體" w:eastAsia="標楷體" w:hAnsi="標楷體" w:cs="標楷體"/>
          <w:color w:val="C00000"/>
          <w:szCs w:val="24"/>
        </w:rPr>
        <w:t>旅行業責任保險</w:t>
      </w:r>
      <w:r w:rsidR="007F2087">
        <w:rPr>
          <w:rFonts w:ascii="標楷體" w:eastAsia="標楷體" w:hAnsi="標楷體" w:cs="標楷體" w:hint="eastAsia"/>
          <w:color w:val="C00000"/>
          <w:szCs w:val="24"/>
        </w:rPr>
        <w:t>，金額規定詳如(八)說明</w:t>
      </w:r>
      <w:r w:rsidR="00112251" w:rsidRPr="007F2087">
        <w:rPr>
          <w:rFonts w:ascii="標楷體" w:eastAsia="標楷體" w:hAnsi="標楷體" w:cs="標楷體" w:hint="eastAsia"/>
          <w:color w:val="C00000"/>
          <w:szCs w:val="24"/>
        </w:rPr>
        <w:t>。</w:t>
      </w:r>
    </w:p>
    <w:p w14:paraId="56D6F179" w14:textId="77777777" w:rsidR="00A42BB3" w:rsidRPr="007F2087" w:rsidRDefault="00CD6FE8" w:rsidP="00A42BB3">
      <w:pPr>
        <w:pStyle w:val="a3"/>
        <w:numPr>
          <w:ilvl w:val="1"/>
          <w:numId w:val="9"/>
        </w:numPr>
        <w:autoSpaceDE w:val="0"/>
        <w:autoSpaceDN w:val="0"/>
        <w:adjustRightInd w:val="0"/>
        <w:ind w:leftChars="0"/>
        <w:rPr>
          <w:rFonts w:ascii="標楷體" w:eastAsia="標楷體" w:hAnsi="標楷體" w:cs="DFKaiShu-SB-Estd-BF"/>
          <w:color w:val="000000"/>
          <w:kern w:val="0"/>
          <w:szCs w:val="24"/>
        </w:rPr>
      </w:pPr>
      <w:r w:rsidRPr="007F2087">
        <w:rPr>
          <w:rFonts w:ascii="標楷體" w:eastAsia="標楷體" w:hAnsi="標楷體" w:cs="TW-Kai-98_1" w:hint="eastAsia"/>
          <w:color w:val="000000"/>
          <w:kern w:val="0"/>
          <w:szCs w:val="24"/>
        </w:rPr>
        <w:t>餐飲費：行程中所列用餐時間應由廠商安排之餐飲費用。</w:t>
      </w:r>
    </w:p>
    <w:p w14:paraId="7393AFAF" w14:textId="612F82B6" w:rsidR="002238E6" w:rsidRPr="00BD1B01" w:rsidRDefault="00CD6FE8" w:rsidP="002238E6">
      <w:pPr>
        <w:pStyle w:val="a3"/>
        <w:numPr>
          <w:ilvl w:val="1"/>
          <w:numId w:val="9"/>
        </w:numPr>
        <w:autoSpaceDE w:val="0"/>
        <w:autoSpaceDN w:val="0"/>
        <w:adjustRightInd w:val="0"/>
        <w:ind w:leftChars="0"/>
        <w:rPr>
          <w:rFonts w:ascii="標楷體" w:eastAsia="標楷體" w:hAnsi="標楷體" w:cs="DFKaiShu-SB-Estd-BF"/>
          <w:color w:val="000000"/>
          <w:kern w:val="0"/>
          <w:szCs w:val="24"/>
        </w:rPr>
      </w:pPr>
      <w:r w:rsidRPr="00A42BB3">
        <w:rPr>
          <w:rFonts w:ascii="標楷體" w:eastAsia="標楷體" w:hAnsi="標楷體" w:cs="TW-Kai-98_1" w:hint="eastAsia"/>
          <w:color w:val="000000"/>
          <w:kern w:val="0"/>
          <w:szCs w:val="24"/>
        </w:rPr>
        <w:t>住宿費：行程中所列住宿及旅館之費用。</w:t>
      </w:r>
    </w:p>
    <w:p w14:paraId="7DBA4088" w14:textId="2CBFF880" w:rsidR="00A833A3" w:rsidRPr="00BC7E2D" w:rsidRDefault="00E82496" w:rsidP="00BC7E2D">
      <w:pPr>
        <w:pStyle w:val="a3"/>
        <w:numPr>
          <w:ilvl w:val="1"/>
          <w:numId w:val="9"/>
        </w:numPr>
        <w:autoSpaceDE w:val="0"/>
        <w:autoSpaceDN w:val="0"/>
        <w:adjustRightInd w:val="0"/>
        <w:ind w:leftChars="0"/>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交通費：除飛機票外，亦包含於</w:t>
      </w:r>
      <w:proofErr w:type="gramStart"/>
      <w:r>
        <w:rPr>
          <w:rFonts w:ascii="標楷體" w:eastAsia="標楷體" w:hAnsi="標楷體" w:cs="DFKaiShu-SB-Estd-BF" w:hint="eastAsia"/>
          <w:color w:val="000000"/>
          <w:kern w:val="0"/>
          <w:szCs w:val="24"/>
        </w:rPr>
        <w:t>國外參</w:t>
      </w:r>
      <w:proofErr w:type="gramEnd"/>
      <w:r>
        <w:rPr>
          <w:rFonts w:ascii="標楷體" w:eastAsia="標楷體" w:hAnsi="標楷體" w:cs="DFKaiShu-SB-Estd-BF" w:hint="eastAsia"/>
          <w:color w:val="000000"/>
          <w:kern w:val="0"/>
          <w:szCs w:val="24"/>
        </w:rPr>
        <w:t>訪期間之交通接駁，以及</w:t>
      </w:r>
      <w:r w:rsidRPr="00A42BB3">
        <w:rPr>
          <w:rFonts w:ascii="標楷體" w:eastAsia="標楷體" w:hAnsi="標楷體" w:cs="TW-Kai-98_1" w:hint="eastAsia"/>
          <w:color w:val="000000"/>
          <w:kern w:val="0"/>
          <w:szCs w:val="24"/>
        </w:rPr>
        <w:t>往返機場、港口、車站等與旅館間之一切接送費用，包含國內出發點（甲方指定）至桃園國際機場來回之接送。</w:t>
      </w:r>
    </w:p>
    <w:p w14:paraId="3608C7EB" w14:textId="79C93C7E" w:rsidR="00A42BB3" w:rsidRPr="00A42BB3" w:rsidRDefault="00CD6FE8" w:rsidP="00A42BB3">
      <w:pPr>
        <w:pStyle w:val="a3"/>
        <w:numPr>
          <w:ilvl w:val="1"/>
          <w:numId w:val="9"/>
        </w:numPr>
        <w:autoSpaceDE w:val="0"/>
        <w:autoSpaceDN w:val="0"/>
        <w:adjustRightInd w:val="0"/>
        <w:ind w:leftChars="0"/>
        <w:rPr>
          <w:rFonts w:ascii="標楷體" w:eastAsia="標楷體" w:hAnsi="標楷體" w:cs="DFKaiShu-SB-Estd-BF"/>
          <w:color w:val="000000"/>
          <w:kern w:val="0"/>
          <w:szCs w:val="24"/>
        </w:rPr>
      </w:pPr>
      <w:r w:rsidRPr="00A42BB3">
        <w:rPr>
          <w:rFonts w:ascii="標楷體" w:eastAsia="標楷體" w:hAnsi="標楷體" w:cs="TW-Kai-98_1" w:hint="eastAsia"/>
          <w:color w:val="000000"/>
          <w:kern w:val="0"/>
          <w:szCs w:val="24"/>
        </w:rPr>
        <w:t>參訪費用：行程中所列之一切參訪行程費用，包括參訪、導遊費（解說人員）、入場門票費等參訪必要之費用。</w:t>
      </w:r>
    </w:p>
    <w:p w14:paraId="6E23A53B" w14:textId="77777777" w:rsidR="00A42BB3" w:rsidRPr="00A42BB3" w:rsidRDefault="00CD6FE8" w:rsidP="00A42BB3">
      <w:pPr>
        <w:pStyle w:val="a3"/>
        <w:numPr>
          <w:ilvl w:val="1"/>
          <w:numId w:val="9"/>
        </w:numPr>
        <w:autoSpaceDE w:val="0"/>
        <w:autoSpaceDN w:val="0"/>
        <w:adjustRightInd w:val="0"/>
        <w:ind w:leftChars="0"/>
        <w:rPr>
          <w:rFonts w:ascii="標楷體" w:eastAsia="標楷體" w:hAnsi="標楷體" w:cs="DFKaiShu-SB-Estd-BF"/>
          <w:color w:val="000000"/>
          <w:kern w:val="0"/>
          <w:szCs w:val="24"/>
        </w:rPr>
      </w:pPr>
      <w:r w:rsidRPr="00A42BB3">
        <w:rPr>
          <w:rFonts w:ascii="標楷體" w:eastAsia="標楷體" w:hAnsi="標楷體" w:cs="TW-Kai-98_1" w:hint="eastAsia"/>
          <w:color w:val="000000"/>
          <w:kern w:val="0"/>
          <w:szCs w:val="24"/>
        </w:rPr>
        <w:t>行李費：團體行李往返機場、港口、車站等與旅館間，行李數量之重量依航空公司規定辦理。</w:t>
      </w:r>
    </w:p>
    <w:p w14:paraId="7886DC8D" w14:textId="77777777" w:rsidR="00A42BB3" w:rsidRPr="00A42BB3" w:rsidRDefault="00CD6FE8" w:rsidP="00A42BB3">
      <w:pPr>
        <w:pStyle w:val="a3"/>
        <w:numPr>
          <w:ilvl w:val="1"/>
          <w:numId w:val="9"/>
        </w:numPr>
        <w:autoSpaceDE w:val="0"/>
        <w:autoSpaceDN w:val="0"/>
        <w:adjustRightInd w:val="0"/>
        <w:ind w:leftChars="0"/>
        <w:rPr>
          <w:rFonts w:ascii="標楷體" w:eastAsia="標楷體" w:hAnsi="標楷體" w:cs="DFKaiShu-SB-Estd-BF"/>
          <w:color w:val="000000"/>
          <w:kern w:val="0"/>
          <w:szCs w:val="24"/>
        </w:rPr>
      </w:pPr>
      <w:r w:rsidRPr="00A42BB3">
        <w:rPr>
          <w:rFonts w:ascii="標楷體" w:eastAsia="標楷體" w:hAnsi="標楷體" w:cs="TW-Kai-98_1" w:hint="eastAsia"/>
          <w:color w:val="000000"/>
          <w:kern w:val="0"/>
          <w:szCs w:val="24"/>
        </w:rPr>
        <w:t>稅捐：各地機場服務稅捐及</w:t>
      </w:r>
      <w:proofErr w:type="gramStart"/>
      <w:r w:rsidRPr="00A42BB3">
        <w:rPr>
          <w:rFonts w:ascii="標楷體" w:eastAsia="標楷體" w:hAnsi="標楷體" w:cs="TW-Kai-98_1" w:hint="eastAsia"/>
          <w:color w:val="000000"/>
          <w:kern w:val="0"/>
          <w:szCs w:val="24"/>
        </w:rPr>
        <w:t>團體餐宿稅捐</w:t>
      </w:r>
      <w:proofErr w:type="gramEnd"/>
      <w:r w:rsidRPr="00A42BB3">
        <w:rPr>
          <w:rFonts w:ascii="標楷體" w:eastAsia="標楷體" w:hAnsi="標楷體" w:cs="TW-Kai-98_1" w:hint="eastAsia"/>
          <w:color w:val="000000"/>
          <w:kern w:val="0"/>
          <w:szCs w:val="24"/>
        </w:rPr>
        <w:t>。</w:t>
      </w:r>
    </w:p>
    <w:p w14:paraId="5A86EF0A" w14:textId="77777777" w:rsidR="00A42BB3" w:rsidRPr="00A42BB3" w:rsidRDefault="00CD6FE8" w:rsidP="00A42BB3">
      <w:pPr>
        <w:pStyle w:val="a3"/>
        <w:numPr>
          <w:ilvl w:val="1"/>
          <w:numId w:val="9"/>
        </w:numPr>
        <w:autoSpaceDE w:val="0"/>
        <w:autoSpaceDN w:val="0"/>
        <w:adjustRightInd w:val="0"/>
        <w:ind w:leftChars="0"/>
        <w:rPr>
          <w:rFonts w:ascii="標楷體" w:eastAsia="標楷體" w:hAnsi="標楷體" w:cs="DFKaiShu-SB-Estd-BF"/>
          <w:color w:val="000000"/>
          <w:kern w:val="0"/>
          <w:szCs w:val="24"/>
        </w:rPr>
      </w:pPr>
      <w:r w:rsidRPr="00A42BB3">
        <w:rPr>
          <w:rFonts w:ascii="標楷體" w:eastAsia="標楷體" w:hAnsi="標楷體" w:cs="TW-Kai-98_1" w:hint="eastAsia"/>
          <w:color w:val="000000"/>
          <w:kern w:val="0"/>
          <w:szCs w:val="24"/>
        </w:rPr>
        <w:t>服務費：各項主要服務人員之報酬、小費。</w:t>
      </w:r>
    </w:p>
    <w:p w14:paraId="02D00947" w14:textId="77777777" w:rsidR="00A42BB3" w:rsidRPr="00A42BB3" w:rsidRDefault="00CD6FE8" w:rsidP="00A42BB3">
      <w:pPr>
        <w:pStyle w:val="a3"/>
        <w:numPr>
          <w:ilvl w:val="1"/>
          <w:numId w:val="9"/>
        </w:numPr>
        <w:autoSpaceDE w:val="0"/>
        <w:autoSpaceDN w:val="0"/>
        <w:adjustRightInd w:val="0"/>
        <w:ind w:leftChars="0"/>
        <w:rPr>
          <w:rFonts w:ascii="標楷體" w:eastAsia="標楷體" w:hAnsi="標楷體" w:cs="DFKaiShu-SB-Estd-BF"/>
          <w:color w:val="000000"/>
          <w:kern w:val="0"/>
          <w:szCs w:val="24"/>
        </w:rPr>
      </w:pPr>
      <w:r w:rsidRPr="00A42BB3">
        <w:rPr>
          <w:rFonts w:ascii="標楷體" w:eastAsia="標楷體" w:hAnsi="標楷體" w:cs="TW-Kai-98_1" w:hint="eastAsia"/>
          <w:color w:val="000000"/>
          <w:kern w:val="0"/>
          <w:szCs w:val="24"/>
        </w:rPr>
        <w:t>郵電費：應供本團聯絡業務使用及使用網路洽辦業務用之網路服務等費用。</w:t>
      </w:r>
    </w:p>
    <w:p w14:paraId="3FD5398F" w14:textId="3A97907B" w:rsidR="00C35D60" w:rsidRPr="00BF2330" w:rsidRDefault="00CD6FE8" w:rsidP="00DE40BB">
      <w:pPr>
        <w:pStyle w:val="a3"/>
        <w:numPr>
          <w:ilvl w:val="1"/>
          <w:numId w:val="9"/>
        </w:numPr>
        <w:autoSpaceDE w:val="0"/>
        <w:autoSpaceDN w:val="0"/>
        <w:adjustRightInd w:val="0"/>
        <w:ind w:leftChars="0"/>
        <w:rPr>
          <w:rFonts w:ascii="標楷體" w:eastAsia="標楷體" w:hAnsi="標楷體" w:cs="DFKaiShu-SB-Estd-BF"/>
          <w:color w:val="000000"/>
          <w:kern w:val="0"/>
          <w:szCs w:val="24"/>
        </w:rPr>
      </w:pPr>
      <w:r w:rsidRPr="00435EB8">
        <w:rPr>
          <w:rFonts w:ascii="標楷體" w:eastAsia="標楷體" w:hAnsi="標楷體" w:cs="TW-Kai-98_1" w:hint="eastAsia"/>
          <w:color w:val="000000"/>
          <w:kern w:val="0"/>
          <w:szCs w:val="24"/>
        </w:rPr>
        <w:t>其他：機關得於行程午、晚餐中邀請</w:t>
      </w:r>
      <w:r w:rsidRPr="00435EB8">
        <w:rPr>
          <w:rFonts w:ascii="標楷體" w:eastAsia="標楷體" w:hAnsi="標楷體" w:cs="TW-Kai-98_1"/>
          <w:color w:val="000000"/>
          <w:kern w:val="0"/>
          <w:szCs w:val="24"/>
        </w:rPr>
        <w:t>3</w:t>
      </w:r>
      <w:r w:rsidRPr="00435EB8">
        <w:rPr>
          <w:rFonts w:ascii="標楷體" w:eastAsia="標楷體" w:hAnsi="標楷體" w:cs="TW-Kai-98_1" w:hint="eastAsia"/>
          <w:color w:val="000000"/>
          <w:kern w:val="0"/>
          <w:szCs w:val="24"/>
        </w:rPr>
        <w:t>名以內貴賓等人餐敍，其費用包含於本案餐飲費中。</w:t>
      </w:r>
    </w:p>
    <w:p w14:paraId="7F953692" w14:textId="4119F048" w:rsidR="00670F74" w:rsidRPr="00670F74" w:rsidRDefault="00670F74" w:rsidP="00C35D60">
      <w:pPr>
        <w:pStyle w:val="a3"/>
        <w:numPr>
          <w:ilvl w:val="0"/>
          <w:numId w:val="9"/>
        </w:numPr>
        <w:autoSpaceDE w:val="0"/>
        <w:autoSpaceDN w:val="0"/>
        <w:adjustRightInd w:val="0"/>
        <w:spacing w:beforeLines="50" w:before="180"/>
        <w:ind w:leftChars="0" w:left="964" w:hanging="482"/>
        <w:rPr>
          <w:rFonts w:ascii="標楷體" w:eastAsia="標楷體" w:hAnsi="標楷體" w:cs="DFKaiShu-SB-Estd-BF"/>
          <w:color w:val="000000"/>
          <w:kern w:val="0"/>
          <w:szCs w:val="24"/>
        </w:rPr>
      </w:pPr>
      <w:r w:rsidRPr="00670F74">
        <w:rPr>
          <w:rFonts w:ascii="標楷體" w:eastAsia="標楷體" w:hAnsi="標楷體" w:cs="DFKaiShu-SB-Estd-BF" w:hint="eastAsia"/>
          <w:color w:val="000000"/>
          <w:kern w:val="0"/>
          <w:szCs w:val="24"/>
        </w:rPr>
        <w:t>行程安排（含</w:t>
      </w:r>
      <w:r w:rsidR="005066EE">
        <w:rPr>
          <w:rFonts w:ascii="標楷體" w:eastAsia="標楷體" w:hAnsi="標楷體" w:cs="DFKaiShu-SB-Estd-BF" w:hint="eastAsia"/>
          <w:color w:val="000000"/>
          <w:kern w:val="0"/>
          <w:szCs w:val="24"/>
        </w:rPr>
        <w:t>景點</w:t>
      </w:r>
      <w:r w:rsidRPr="00670F74">
        <w:rPr>
          <w:rFonts w:ascii="標楷體" w:eastAsia="標楷體" w:hAnsi="標楷體" w:cs="DFKaiShu-SB-Estd-BF" w:hint="eastAsia"/>
          <w:color w:val="000000"/>
          <w:kern w:val="0"/>
          <w:szCs w:val="24"/>
        </w:rPr>
        <w:t>規劃及行程路線</w:t>
      </w:r>
      <w:r w:rsidR="005066EE">
        <w:rPr>
          <w:rFonts w:ascii="標楷體" w:eastAsia="標楷體" w:hAnsi="標楷體" w:cs="DFKaiShu-SB-Estd-BF" w:hint="eastAsia"/>
          <w:color w:val="000000"/>
          <w:kern w:val="0"/>
          <w:szCs w:val="24"/>
        </w:rPr>
        <w:t>、</w:t>
      </w:r>
      <w:r w:rsidRPr="00670F74">
        <w:rPr>
          <w:rFonts w:ascii="標楷體" w:eastAsia="標楷體" w:hAnsi="標楷體" w:cs="DFKaiShu-SB-Estd-BF" w:hint="eastAsia"/>
          <w:color w:val="000000"/>
          <w:kern w:val="0"/>
          <w:szCs w:val="24"/>
        </w:rPr>
        <w:t>出發時間及結束時間</w:t>
      </w:r>
      <w:r w:rsidR="005066EE">
        <w:rPr>
          <w:rFonts w:ascii="標楷體" w:eastAsia="標楷體" w:hAnsi="標楷體" w:cs="DFKaiShu-SB-Estd-BF" w:hint="eastAsia"/>
          <w:color w:val="000000"/>
          <w:kern w:val="0"/>
          <w:szCs w:val="24"/>
        </w:rPr>
        <w:t>安排</w:t>
      </w:r>
      <w:r w:rsidRPr="00670F74">
        <w:rPr>
          <w:rFonts w:ascii="標楷體" w:eastAsia="標楷體" w:hAnsi="標楷體" w:cs="DFKaiShu-SB-Estd-BF" w:hint="eastAsia"/>
          <w:color w:val="000000"/>
          <w:kern w:val="0"/>
          <w:szCs w:val="24"/>
        </w:rPr>
        <w:t>）：</w:t>
      </w:r>
    </w:p>
    <w:p w14:paraId="05CED12D" w14:textId="6A3B4C64" w:rsidR="00670F74" w:rsidRDefault="00670F74" w:rsidP="00670F74">
      <w:pPr>
        <w:pStyle w:val="a3"/>
        <w:numPr>
          <w:ilvl w:val="1"/>
          <w:numId w:val="9"/>
        </w:numPr>
        <w:autoSpaceDE w:val="0"/>
        <w:autoSpaceDN w:val="0"/>
        <w:adjustRightInd w:val="0"/>
        <w:ind w:leftChars="0"/>
        <w:rPr>
          <w:rFonts w:ascii="標楷體" w:eastAsia="標楷體" w:hAnsi="標楷體" w:cs="TW-Kai-98_1"/>
          <w:kern w:val="0"/>
          <w:szCs w:val="24"/>
        </w:rPr>
      </w:pPr>
      <w:r w:rsidRPr="00670F74">
        <w:rPr>
          <w:rFonts w:ascii="標楷體" w:eastAsia="標楷體" w:hAnsi="標楷體" w:cs="TW-Kai-98_1" w:hint="eastAsia"/>
          <w:kern w:val="0"/>
          <w:szCs w:val="24"/>
        </w:rPr>
        <w:t>行程規劃：參訪地點或導</w:t>
      </w:r>
      <w:proofErr w:type="gramStart"/>
      <w:r w:rsidRPr="00670F74">
        <w:rPr>
          <w:rFonts w:ascii="標楷體" w:eastAsia="標楷體" w:hAnsi="標楷體" w:cs="TW-Kai-98_1" w:hint="eastAsia"/>
          <w:kern w:val="0"/>
          <w:szCs w:val="24"/>
        </w:rPr>
        <w:t>覽</w:t>
      </w:r>
      <w:proofErr w:type="gramEnd"/>
      <w:r w:rsidRPr="00670F74">
        <w:rPr>
          <w:rFonts w:ascii="標楷體" w:eastAsia="標楷體" w:hAnsi="標楷體" w:cs="TW-Kai-98_1" w:hint="eastAsia"/>
          <w:kern w:val="0"/>
          <w:szCs w:val="24"/>
        </w:rPr>
        <w:t>活動。</w:t>
      </w:r>
    </w:p>
    <w:p w14:paraId="17D8AF09" w14:textId="77777777" w:rsidR="0052326E" w:rsidRDefault="00670F74" w:rsidP="0052326E">
      <w:pPr>
        <w:pStyle w:val="a3"/>
        <w:numPr>
          <w:ilvl w:val="1"/>
          <w:numId w:val="9"/>
        </w:numPr>
        <w:autoSpaceDE w:val="0"/>
        <w:autoSpaceDN w:val="0"/>
        <w:adjustRightInd w:val="0"/>
        <w:ind w:leftChars="0"/>
        <w:rPr>
          <w:rFonts w:ascii="標楷體" w:eastAsia="標楷體" w:hAnsi="標楷體" w:cs="TW-Kai-98_1"/>
          <w:kern w:val="0"/>
          <w:szCs w:val="24"/>
        </w:rPr>
      </w:pPr>
      <w:r w:rsidRPr="00670F74">
        <w:rPr>
          <w:rFonts w:ascii="標楷體" w:eastAsia="標楷體" w:hAnsi="標楷體" w:cs="TW-Kai-98_1" w:hint="eastAsia"/>
          <w:kern w:val="0"/>
          <w:szCs w:val="24"/>
        </w:rPr>
        <w:t>行程時間安排：含出發時間及結束時間。</w:t>
      </w:r>
    </w:p>
    <w:p w14:paraId="6D97FC82" w14:textId="70ABB65D" w:rsidR="0052326E" w:rsidRPr="00943208" w:rsidRDefault="00670F74" w:rsidP="00C35D60">
      <w:pPr>
        <w:pStyle w:val="a3"/>
        <w:numPr>
          <w:ilvl w:val="1"/>
          <w:numId w:val="9"/>
        </w:numPr>
        <w:autoSpaceDE w:val="0"/>
        <w:autoSpaceDN w:val="0"/>
        <w:adjustRightInd w:val="0"/>
        <w:ind w:leftChars="0"/>
        <w:rPr>
          <w:rFonts w:ascii="標楷體" w:eastAsia="標楷體" w:hAnsi="標楷體" w:cs="TW-Kai-98_1"/>
          <w:kern w:val="0"/>
          <w:szCs w:val="24"/>
        </w:rPr>
      </w:pPr>
      <w:r w:rsidRPr="0052326E">
        <w:rPr>
          <w:rFonts w:ascii="標楷體" w:eastAsia="標楷體" w:hAnsi="標楷體" w:cs="TW-Kai-98_1" w:hint="eastAsia"/>
          <w:kern w:val="0"/>
          <w:szCs w:val="24"/>
        </w:rPr>
        <w:t>活動之時間及行程由廠商排定</w:t>
      </w:r>
      <w:r w:rsidR="0052326E" w:rsidRPr="0052326E">
        <w:rPr>
          <w:rFonts w:ascii="標楷體" w:eastAsia="標楷體" w:hAnsi="標楷體" w:cs="TW-Kai-98_1" w:hint="eastAsia"/>
          <w:kern w:val="0"/>
          <w:szCs w:val="24"/>
        </w:rPr>
        <w:t>，機關得視事實需求修正，廠商應予配合，不得</w:t>
      </w:r>
      <w:r w:rsidR="00E82496" w:rsidRPr="00943208">
        <w:rPr>
          <w:rFonts w:ascii="標楷體" w:eastAsia="標楷體" w:hAnsi="標楷體" w:cs="TW-Kai-98_1" w:hint="eastAsia"/>
          <w:kern w:val="0"/>
          <w:szCs w:val="24"/>
        </w:rPr>
        <w:t>拒絕</w:t>
      </w:r>
      <w:r w:rsidR="0052326E" w:rsidRPr="00943208">
        <w:rPr>
          <w:rFonts w:ascii="標楷體" w:eastAsia="標楷體" w:hAnsi="標楷體" w:cs="TW-Kai-98_1" w:hint="eastAsia"/>
          <w:kern w:val="0"/>
          <w:szCs w:val="24"/>
        </w:rPr>
        <w:t>。</w:t>
      </w:r>
    </w:p>
    <w:p w14:paraId="6D0FFC8B" w14:textId="5CB090EA" w:rsidR="005066EE" w:rsidRPr="00943208" w:rsidRDefault="00943208" w:rsidP="00C35D60">
      <w:pPr>
        <w:pStyle w:val="a3"/>
        <w:numPr>
          <w:ilvl w:val="1"/>
          <w:numId w:val="9"/>
        </w:numPr>
        <w:autoSpaceDE w:val="0"/>
        <w:autoSpaceDN w:val="0"/>
        <w:adjustRightInd w:val="0"/>
        <w:ind w:leftChars="0"/>
        <w:rPr>
          <w:rFonts w:ascii="標楷體" w:eastAsia="標楷體" w:hAnsi="標楷體" w:cs="TW-Kai-98_1"/>
          <w:color w:val="C00000"/>
          <w:kern w:val="0"/>
          <w:szCs w:val="24"/>
        </w:rPr>
      </w:pPr>
      <w:r>
        <w:rPr>
          <w:rFonts w:ascii="標楷體" w:eastAsia="標楷體" w:hAnsi="標楷體" w:cs="TW-Kai-98_1" w:hint="eastAsia"/>
          <w:color w:val="C00000"/>
          <w:kern w:val="0"/>
          <w:szCs w:val="24"/>
        </w:rPr>
        <w:t>行前說明會：</w:t>
      </w:r>
      <w:r w:rsidR="005066EE" w:rsidRPr="00943208">
        <w:rPr>
          <w:rFonts w:ascii="標楷體" w:eastAsia="標楷體" w:hAnsi="標楷體" w:cs="TW-Kai-98_1" w:hint="eastAsia"/>
          <w:color w:val="C00000"/>
          <w:kern w:val="0"/>
          <w:szCs w:val="24"/>
        </w:rPr>
        <w:t>廠商最遲須於該團出訪前</w:t>
      </w:r>
      <w:r w:rsidR="0055083A">
        <w:rPr>
          <w:rFonts w:ascii="標楷體" w:eastAsia="標楷體" w:hAnsi="標楷體" w:cs="TW-Kai-98_1" w:hint="eastAsia"/>
          <w:color w:val="C00000"/>
          <w:kern w:val="0"/>
          <w:szCs w:val="24"/>
        </w:rPr>
        <w:t>一</w:t>
      </w:r>
      <w:r w:rsidR="005066EE" w:rsidRPr="00943208">
        <w:rPr>
          <w:rFonts w:ascii="標楷體" w:eastAsia="標楷體" w:hAnsi="標楷體" w:cs="TW-Kai-98_1" w:hint="eastAsia"/>
          <w:color w:val="C00000"/>
          <w:kern w:val="0"/>
          <w:szCs w:val="24"/>
        </w:rPr>
        <w:t>個月舉辦行前說明會，邀集所有參訪人員針對行程安排及景點規劃做詳細說明。</w:t>
      </w:r>
    </w:p>
    <w:p w14:paraId="7E5010D9" w14:textId="6610C40F" w:rsidR="0052326E" w:rsidRPr="0052326E" w:rsidRDefault="0052326E" w:rsidP="00C35D60">
      <w:pPr>
        <w:pStyle w:val="a3"/>
        <w:numPr>
          <w:ilvl w:val="0"/>
          <w:numId w:val="9"/>
        </w:numPr>
        <w:autoSpaceDE w:val="0"/>
        <w:autoSpaceDN w:val="0"/>
        <w:adjustRightInd w:val="0"/>
        <w:spacing w:beforeLines="50" w:before="180"/>
        <w:ind w:leftChars="0" w:left="964" w:hanging="482"/>
        <w:rPr>
          <w:rFonts w:ascii="標楷體" w:eastAsia="標楷體" w:hAnsi="標楷體" w:cs="DFKaiShu-SB-Estd-BF"/>
          <w:color w:val="000000"/>
          <w:kern w:val="0"/>
          <w:szCs w:val="24"/>
        </w:rPr>
      </w:pPr>
      <w:r w:rsidRPr="0052326E">
        <w:rPr>
          <w:rFonts w:ascii="標楷體" w:eastAsia="標楷體" w:hAnsi="標楷體" w:cs="DFKaiShu-SB-Estd-BF" w:hint="eastAsia"/>
          <w:color w:val="000000"/>
          <w:kern w:val="0"/>
          <w:szCs w:val="24"/>
        </w:rPr>
        <w:t>交通服務（含交通工具及交通時間之規劃）：</w:t>
      </w:r>
    </w:p>
    <w:p w14:paraId="601A7EF2" w14:textId="7384F176" w:rsidR="0052326E" w:rsidRDefault="0052326E" w:rsidP="0052326E">
      <w:pPr>
        <w:pStyle w:val="a3"/>
        <w:numPr>
          <w:ilvl w:val="1"/>
          <w:numId w:val="9"/>
        </w:numPr>
        <w:autoSpaceDE w:val="0"/>
        <w:autoSpaceDN w:val="0"/>
        <w:adjustRightInd w:val="0"/>
        <w:ind w:leftChars="0"/>
        <w:rPr>
          <w:rFonts w:ascii="標楷體" w:eastAsia="標楷體" w:hAnsi="標楷體" w:cs="TW-Kai-98_1"/>
          <w:color w:val="000000"/>
          <w:kern w:val="0"/>
          <w:szCs w:val="24"/>
        </w:rPr>
      </w:pPr>
      <w:r w:rsidRPr="0052326E">
        <w:rPr>
          <w:rFonts w:ascii="標楷體" w:eastAsia="標楷體" w:hAnsi="標楷體" w:cs="TW-Kai-98_1" w:hint="eastAsia"/>
          <w:color w:val="000000"/>
          <w:kern w:val="0"/>
          <w:szCs w:val="24"/>
        </w:rPr>
        <w:t>負責所有參訪活動團員之交通接駁。</w:t>
      </w:r>
    </w:p>
    <w:p w14:paraId="4128F8A6" w14:textId="77777777" w:rsidR="0052326E" w:rsidRDefault="0052326E" w:rsidP="0052326E">
      <w:pPr>
        <w:pStyle w:val="a3"/>
        <w:numPr>
          <w:ilvl w:val="1"/>
          <w:numId w:val="9"/>
        </w:numPr>
        <w:autoSpaceDE w:val="0"/>
        <w:autoSpaceDN w:val="0"/>
        <w:adjustRightInd w:val="0"/>
        <w:ind w:leftChars="0"/>
        <w:rPr>
          <w:rFonts w:ascii="標楷體" w:eastAsia="標楷體" w:hAnsi="標楷體" w:cs="TW-Kai-98_1"/>
          <w:color w:val="000000"/>
          <w:kern w:val="0"/>
          <w:szCs w:val="24"/>
        </w:rPr>
      </w:pPr>
      <w:r w:rsidRPr="0052326E">
        <w:rPr>
          <w:rFonts w:ascii="標楷體" w:eastAsia="標楷體" w:hAnsi="標楷體" w:cs="TW-Kai-98_1" w:hint="eastAsia"/>
          <w:color w:val="000000"/>
          <w:kern w:val="0"/>
          <w:szCs w:val="24"/>
        </w:rPr>
        <w:t>參加人員前往各行程地點之接送服務。</w:t>
      </w:r>
    </w:p>
    <w:p w14:paraId="6A395E5C" w14:textId="10FC22F6" w:rsidR="0052326E" w:rsidRPr="0052326E" w:rsidRDefault="0052326E" w:rsidP="0052326E">
      <w:pPr>
        <w:pStyle w:val="a3"/>
        <w:numPr>
          <w:ilvl w:val="1"/>
          <w:numId w:val="9"/>
        </w:numPr>
        <w:autoSpaceDE w:val="0"/>
        <w:autoSpaceDN w:val="0"/>
        <w:adjustRightInd w:val="0"/>
        <w:ind w:leftChars="0"/>
        <w:rPr>
          <w:rFonts w:ascii="標楷體" w:eastAsia="標楷體" w:hAnsi="標楷體" w:cs="TW-Kai-98_1"/>
          <w:color w:val="000000"/>
          <w:kern w:val="0"/>
          <w:szCs w:val="24"/>
        </w:rPr>
      </w:pPr>
      <w:r w:rsidRPr="0052326E">
        <w:rPr>
          <w:rFonts w:ascii="標楷體" w:eastAsia="標楷體" w:hAnsi="標楷體" w:cs="TW-Kai-98_1" w:hint="eastAsia"/>
          <w:color w:val="000000"/>
          <w:kern w:val="0"/>
          <w:szCs w:val="24"/>
        </w:rPr>
        <w:t>國內交通車：</w:t>
      </w:r>
    </w:p>
    <w:p w14:paraId="3C3B845B" w14:textId="77777777" w:rsidR="0052326E" w:rsidRDefault="0052326E" w:rsidP="0052326E">
      <w:pPr>
        <w:pStyle w:val="a3"/>
        <w:numPr>
          <w:ilvl w:val="2"/>
          <w:numId w:val="9"/>
        </w:numPr>
        <w:autoSpaceDE w:val="0"/>
        <w:autoSpaceDN w:val="0"/>
        <w:adjustRightInd w:val="0"/>
        <w:ind w:leftChars="0"/>
        <w:rPr>
          <w:rFonts w:ascii="標楷體" w:eastAsia="標楷體" w:hAnsi="標楷體" w:cs="TW-Kai-98_1"/>
          <w:color w:val="000000"/>
          <w:kern w:val="0"/>
          <w:szCs w:val="24"/>
        </w:rPr>
      </w:pPr>
      <w:r w:rsidRPr="0052326E">
        <w:rPr>
          <w:rFonts w:ascii="標楷體" w:eastAsia="標楷體" w:hAnsi="標楷體" w:cs="TW-Kai-98_1" w:hint="eastAsia"/>
          <w:color w:val="000000"/>
          <w:kern w:val="0"/>
          <w:szCs w:val="24"/>
        </w:rPr>
        <w:t>限出廠</w:t>
      </w:r>
      <w:r w:rsidRPr="0052326E">
        <w:rPr>
          <w:rFonts w:ascii="標楷體" w:eastAsia="標楷體" w:hAnsi="標楷體" w:cs="TW-Kai-98_1"/>
          <w:color w:val="000000"/>
          <w:kern w:val="0"/>
          <w:szCs w:val="24"/>
        </w:rPr>
        <w:t>6</w:t>
      </w:r>
      <w:r w:rsidRPr="0052326E">
        <w:rPr>
          <w:rFonts w:ascii="標楷體" w:eastAsia="標楷體" w:hAnsi="標楷體" w:cs="TW-Kai-98_1" w:hint="eastAsia"/>
          <w:color w:val="000000"/>
          <w:kern w:val="0"/>
          <w:szCs w:val="24"/>
        </w:rPr>
        <w:t>年內合法遊覽車，不曾發生重大交通事故，經交通監理單位當年度安全檢驗合格之營業大客車，車況良好並需提供預備車資料以應付車輛之突發狀況，另車上須備有冷氣、視聽音響設備等。</w:t>
      </w:r>
    </w:p>
    <w:p w14:paraId="64FE254B" w14:textId="77777777" w:rsidR="0052326E" w:rsidRDefault="0052326E" w:rsidP="0052326E">
      <w:pPr>
        <w:pStyle w:val="a3"/>
        <w:numPr>
          <w:ilvl w:val="2"/>
          <w:numId w:val="9"/>
        </w:numPr>
        <w:autoSpaceDE w:val="0"/>
        <w:autoSpaceDN w:val="0"/>
        <w:adjustRightInd w:val="0"/>
        <w:ind w:leftChars="0"/>
        <w:rPr>
          <w:rFonts w:ascii="標楷體" w:eastAsia="標楷體" w:hAnsi="標楷體" w:cs="TW-Kai-98_1"/>
          <w:color w:val="000000"/>
          <w:kern w:val="0"/>
          <w:szCs w:val="24"/>
        </w:rPr>
      </w:pPr>
      <w:r w:rsidRPr="0052326E">
        <w:rPr>
          <w:rFonts w:ascii="標楷體" w:eastAsia="標楷體" w:hAnsi="標楷體" w:cs="TW-Kai-98_1" w:hint="eastAsia"/>
          <w:color w:val="000000"/>
          <w:kern w:val="0"/>
          <w:szCs w:val="24"/>
        </w:rPr>
        <w:t>車上應備有效期限內可使用之滅火器至少</w:t>
      </w:r>
      <w:r w:rsidRPr="0052326E">
        <w:rPr>
          <w:rFonts w:ascii="標楷體" w:eastAsia="標楷體" w:hAnsi="標楷體" w:cs="TW-Kai-98_1"/>
          <w:color w:val="000000"/>
          <w:kern w:val="0"/>
          <w:szCs w:val="24"/>
        </w:rPr>
        <w:t>1</w:t>
      </w:r>
      <w:r w:rsidRPr="0052326E">
        <w:rPr>
          <w:rFonts w:ascii="標楷體" w:eastAsia="標楷體" w:hAnsi="標楷體" w:cs="TW-Kai-98_1" w:hint="eastAsia"/>
          <w:color w:val="000000"/>
          <w:kern w:val="0"/>
          <w:szCs w:val="24"/>
        </w:rPr>
        <w:t>支，逃生門應通暢無阻，不可堆積雜物，</w:t>
      </w:r>
      <w:proofErr w:type="gramStart"/>
      <w:r w:rsidRPr="0052326E">
        <w:rPr>
          <w:rFonts w:ascii="標楷體" w:eastAsia="標楷體" w:hAnsi="標楷體" w:cs="TW-Kai-98_1" w:hint="eastAsia"/>
          <w:color w:val="000000"/>
          <w:kern w:val="0"/>
          <w:szCs w:val="24"/>
        </w:rPr>
        <w:t>安全窗應能</w:t>
      </w:r>
      <w:proofErr w:type="gramEnd"/>
      <w:r w:rsidRPr="0052326E">
        <w:rPr>
          <w:rFonts w:ascii="標楷體" w:eastAsia="標楷體" w:hAnsi="標楷體" w:cs="TW-Kai-98_1" w:hint="eastAsia"/>
          <w:color w:val="000000"/>
          <w:kern w:val="0"/>
          <w:szCs w:val="24"/>
        </w:rPr>
        <w:t>靈活操作。</w:t>
      </w:r>
    </w:p>
    <w:p w14:paraId="62B25217" w14:textId="14B88453" w:rsidR="00BF2330" w:rsidRPr="0055083A" w:rsidRDefault="0052326E" w:rsidP="00BF2330">
      <w:pPr>
        <w:pStyle w:val="a3"/>
        <w:numPr>
          <w:ilvl w:val="2"/>
          <w:numId w:val="9"/>
        </w:numPr>
        <w:autoSpaceDE w:val="0"/>
        <w:autoSpaceDN w:val="0"/>
        <w:adjustRightInd w:val="0"/>
        <w:ind w:leftChars="0"/>
        <w:rPr>
          <w:rFonts w:ascii="標楷體" w:eastAsia="標楷體" w:hAnsi="標楷體" w:cs="TW-Kai-98_1"/>
          <w:color w:val="000000"/>
          <w:kern w:val="0"/>
          <w:szCs w:val="24"/>
        </w:rPr>
      </w:pPr>
      <w:r w:rsidRPr="0052326E">
        <w:rPr>
          <w:rFonts w:ascii="標楷體" w:eastAsia="標楷體" w:hAnsi="標楷體" w:cs="TW-Kai-98_1" w:hint="eastAsia"/>
          <w:color w:val="000000"/>
          <w:kern w:val="0"/>
          <w:szCs w:val="24"/>
        </w:rPr>
        <w:lastRenderedPageBreak/>
        <w:t>駕駛須具</w:t>
      </w:r>
      <w:r w:rsidRPr="0052326E">
        <w:rPr>
          <w:rFonts w:ascii="標楷體" w:eastAsia="標楷體" w:hAnsi="標楷體" w:cs="TW-Kai-98_1"/>
          <w:color w:val="000000"/>
          <w:kern w:val="0"/>
          <w:szCs w:val="24"/>
        </w:rPr>
        <w:t>5</w:t>
      </w:r>
      <w:r w:rsidRPr="0052326E">
        <w:rPr>
          <w:rFonts w:ascii="標楷體" w:eastAsia="標楷體" w:hAnsi="標楷體" w:cs="TW-Kai-98_1" w:hint="eastAsia"/>
          <w:color w:val="000000"/>
          <w:kern w:val="0"/>
          <w:szCs w:val="24"/>
        </w:rPr>
        <w:t>年以上大客車駕駛經驗，且駕駛人</w:t>
      </w:r>
      <w:proofErr w:type="gramStart"/>
      <w:r w:rsidRPr="0052326E">
        <w:rPr>
          <w:rFonts w:ascii="標楷體" w:eastAsia="標楷體" w:hAnsi="標楷體" w:cs="TW-Kai-98_1" w:hint="eastAsia"/>
          <w:color w:val="000000"/>
          <w:kern w:val="0"/>
          <w:szCs w:val="24"/>
        </w:rPr>
        <w:t>一</w:t>
      </w:r>
      <w:proofErr w:type="gramEnd"/>
      <w:r w:rsidRPr="0052326E">
        <w:rPr>
          <w:rFonts w:ascii="標楷體" w:eastAsia="標楷體" w:hAnsi="標楷體" w:cs="TW-Kai-98_1" w:hint="eastAsia"/>
          <w:color w:val="000000"/>
          <w:kern w:val="0"/>
          <w:szCs w:val="24"/>
        </w:rPr>
        <w:t>年內不得有重大違規及肇事紀錄，另須注意服裝儀容，不可沿路抽菸、喝酒、說髒話或使用手機、無線電聊天。</w:t>
      </w:r>
    </w:p>
    <w:p w14:paraId="498359E4" w14:textId="11A6618A" w:rsidR="0052326E" w:rsidRPr="000A4E86" w:rsidRDefault="0052326E" w:rsidP="000A4E86">
      <w:pPr>
        <w:pStyle w:val="a3"/>
        <w:numPr>
          <w:ilvl w:val="1"/>
          <w:numId w:val="9"/>
        </w:numPr>
        <w:autoSpaceDE w:val="0"/>
        <w:autoSpaceDN w:val="0"/>
        <w:adjustRightInd w:val="0"/>
        <w:ind w:leftChars="0"/>
        <w:rPr>
          <w:rFonts w:ascii="標楷體" w:eastAsia="標楷體" w:hAnsi="標楷體" w:cs="TW-Kai-98_1"/>
          <w:color w:val="000000"/>
          <w:kern w:val="0"/>
          <w:szCs w:val="24"/>
        </w:rPr>
      </w:pPr>
      <w:r w:rsidRPr="000A4E86">
        <w:rPr>
          <w:rFonts w:ascii="標楷體" w:eastAsia="標楷體" w:hAnsi="標楷體" w:cs="TW-Kai-98_1" w:hint="eastAsia"/>
          <w:color w:val="000000"/>
          <w:kern w:val="0"/>
          <w:szCs w:val="24"/>
        </w:rPr>
        <w:t>國外交通</w:t>
      </w:r>
      <w:r w:rsidRPr="00DA5382">
        <w:rPr>
          <w:rFonts w:ascii="標楷體" w:eastAsia="標楷體" w:hAnsi="標楷體" w:cs="TW-Kai-98_1" w:hint="eastAsia"/>
          <w:color w:val="000000"/>
          <w:kern w:val="0"/>
          <w:szCs w:val="24"/>
        </w:rPr>
        <w:t>車：</w:t>
      </w:r>
      <w:r w:rsidR="00B8632F" w:rsidRPr="00DA5382">
        <w:rPr>
          <w:rFonts w:ascii="標楷體" w:eastAsia="標楷體" w:hAnsi="標楷體" w:cs="TW-Kai-98_1" w:hint="eastAsia"/>
          <w:color w:val="000000"/>
          <w:kern w:val="0"/>
          <w:szCs w:val="24"/>
        </w:rPr>
        <w:t>依實際出團人數安排</w:t>
      </w:r>
      <w:r w:rsidRPr="00DA5382">
        <w:rPr>
          <w:rFonts w:ascii="標楷體" w:eastAsia="標楷體" w:hAnsi="標楷體" w:cs="TW-Kai-98_1" w:hint="eastAsia"/>
          <w:color w:val="000000"/>
          <w:kern w:val="0"/>
          <w:szCs w:val="24"/>
        </w:rPr>
        <w:t>交通車</w:t>
      </w:r>
      <w:r w:rsidRPr="00DA5382">
        <w:rPr>
          <w:rFonts w:ascii="標楷體" w:eastAsia="標楷體" w:hAnsi="標楷體" w:cs="TW-Kai-98_1"/>
          <w:color w:val="000000"/>
          <w:kern w:val="0"/>
          <w:szCs w:val="24"/>
        </w:rPr>
        <w:t>1</w:t>
      </w:r>
      <w:r w:rsidR="00B8632F" w:rsidRPr="00DA5382">
        <w:rPr>
          <w:rFonts w:ascii="標楷體" w:eastAsia="標楷體" w:hAnsi="標楷體" w:cs="TW-Kai-98_1" w:hint="eastAsia"/>
          <w:color w:val="000000"/>
          <w:kern w:val="0"/>
          <w:szCs w:val="24"/>
        </w:rPr>
        <w:t>-2</w:t>
      </w:r>
      <w:r w:rsidRPr="00DA5382">
        <w:rPr>
          <w:rFonts w:ascii="標楷體" w:eastAsia="標楷體" w:hAnsi="標楷體" w:cs="TW-Kai-98_1" w:hint="eastAsia"/>
          <w:color w:val="000000"/>
          <w:kern w:val="0"/>
          <w:szCs w:val="24"/>
        </w:rPr>
        <w:t>部，並需符合當地法令規範之營業用車輛</w:t>
      </w:r>
      <w:r w:rsidRPr="00DA5382">
        <w:rPr>
          <w:rFonts w:ascii="標楷體" w:eastAsia="標楷體" w:hAnsi="標楷體" w:cs="TW-Kai-98_1"/>
          <w:color w:val="000000"/>
          <w:kern w:val="0"/>
          <w:szCs w:val="24"/>
        </w:rPr>
        <w:t>(</w:t>
      </w:r>
      <w:r w:rsidRPr="00DA5382">
        <w:rPr>
          <w:rFonts w:ascii="標楷體" w:eastAsia="標楷體" w:hAnsi="標楷體" w:cs="TW-Kai-98_1" w:hint="eastAsia"/>
          <w:color w:val="000000"/>
          <w:kern w:val="0"/>
          <w:szCs w:val="24"/>
        </w:rPr>
        <w:t>含駕駛</w:t>
      </w:r>
      <w:r w:rsidRPr="00DA5382">
        <w:rPr>
          <w:rFonts w:ascii="標楷體" w:eastAsia="標楷體" w:hAnsi="標楷體" w:cs="TW-Kai-98_1"/>
          <w:color w:val="000000"/>
          <w:kern w:val="0"/>
          <w:szCs w:val="24"/>
        </w:rPr>
        <w:t>)</w:t>
      </w:r>
      <w:r w:rsidRPr="00DA5382">
        <w:rPr>
          <w:rFonts w:ascii="標楷體" w:eastAsia="標楷體" w:hAnsi="標楷體" w:cs="TW-Kai-98_1" w:hint="eastAsia"/>
          <w:color w:val="000000"/>
          <w:kern w:val="0"/>
          <w:szCs w:val="24"/>
        </w:rPr>
        <w:t>。</w:t>
      </w:r>
    </w:p>
    <w:p w14:paraId="1732FF2F" w14:textId="77777777" w:rsidR="00B8632F" w:rsidRDefault="0052326E" w:rsidP="00B8632F">
      <w:pPr>
        <w:pStyle w:val="a3"/>
        <w:numPr>
          <w:ilvl w:val="2"/>
          <w:numId w:val="9"/>
        </w:numPr>
        <w:autoSpaceDE w:val="0"/>
        <w:autoSpaceDN w:val="0"/>
        <w:adjustRightInd w:val="0"/>
        <w:ind w:leftChars="0"/>
        <w:rPr>
          <w:rFonts w:ascii="標楷體" w:eastAsia="標楷體" w:hAnsi="標楷體" w:cs="TW-Kai-98_1"/>
          <w:color w:val="000000"/>
          <w:kern w:val="0"/>
          <w:szCs w:val="24"/>
        </w:rPr>
      </w:pPr>
      <w:r w:rsidRPr="0052326E">
        <w:rPr>
          <w:rFonts w:ascii="標楷體" w:eastAsia="標楷體" w:hAnsi="標楷體" w:cs="TW-Kai-98_1" w:hint="eastAsia"/>
          <w:color w:val="000000"/>
          <w:kern w:val="0"/>
          <w:szCs w:val="24"/>
        </w:rPr>
        <w:t>考察行程中如遇車輛故障或其他事故，而</w:t>
      </w:r>
      <w:r w:rsidRPr="0052326E">
        <w:rPr>
          <w:rFonts w:ascii="標楷體" w:eastAsia="標楷體" w:hAnsi="標楷體" w:cs="TW-Kai-98_1"/>
          <w:color w:val="000000"/>
          <w:kern w:val="0"/>
          <w:szCs w:val="24"/>
        </w:rPr>
        <w:t>1</w:t>
      </w:r>
      <w:r w:rsidRPr="0052326E">
        <w:rPr>
          <w:rFonts w:ascii="標楷體" w:eastAsia="標楷體" w:hAnsi="標楷體" w:cs="TW-Kai-98_1" w:hint="eastAsia"/>
          <w:color w:val="000000"/>
          <w:kern w:val="0"/>
          <w:szCs w:val="24"/>
        </w:rPr>
        <w:t>小時內無法修復或成行時，廠商應於</w:t>
      </w:r>
      <w:r w:rsidRPr="0052326E">
        <w:rPr>
          <w:rFonts w:ascii="標楷體" w:eastAsia="標楷體" w:hAnsi="標楷體" w:cs="TW-Kai-98_1"/>
          <w:color w:val="000000"/>
          <w:kern w:val="0"/>
          <w:szCs w:val="24"/>
        </w:rPr>
        <w:t>2</w:t>
      </w:r>
      <w:r w:rsidRPr="0052326E">
        <w:rPr>
          <w:rFonts w:ascii="標楷體" w:eastAsia="標楷體" w:hAnsi="標楷體" w:cs="TW-Kai-98_1" w:hint="eastAsia"/>
          <w:color w:val="000000"/>
          <w:kern w:val="0"/>
          <w:szCs w:val="24"/>
        </w:rPr>
        <w:t>小時內</w:t>
      </w:r>
      <w:r w:rsidRPr="0052326E">
        <w:rPr>
          <w:rFonts w:ascii="標楷體" w:eastAsia="標楷體" w:hAnsi="標楷體" w:cs="TW-Kai-98_1"/>
          <w:color w:val="000000"/>
          <w:kern w:val="0"/>
          <w:szCs w:val="24"/>
        </w:rPr>
        <w:t xml:space="preserve"> </w:t>
      </w:r>
      <w:r w:rsidRPr="0052326E">
        <w:rPr>
          <w:rFonts w:ascii="標楷體" w:eastAsia="標楷體" w:hAnsi="標楷體" w:cs="TW-Kai-98_1" w:hint="eastAsia"/>
          <w:color w:val="000000"/>
          <w:kern w:val="0"/>
          <w:szCs w:val="24"/>
        </w:rPr>
        <w:t>，依本契約約定之條件在當地另行聘用同等級且車況良好之遊覽車輛，以繼續未了之旅程，所需</w:t>
      </w:r>
      <w:r>
        <w:rPr>
          <w:rFonts w:ascii="標楷體" w:eastAsia="標楷體" w:hAnsi="標楷體" w:cs="TW-Kai-98_1" w:hint="eastAsia"/>
          <w:color w:val="000000"/>
          <w:kern w:val="0"/>
          <w:szCs w:val="24"/>
        </w:rPr>
        <w:t>費</w:t>
      </w:r>
      <w:r w:rsidRPr="0052326E">
        <w:rPr>
          <w:rFonts w:ascii="標楷體" w:eastAsia="標楷體" w:hAnsi="標楷體" w:cs="TW-Kai-98_1" w:hint="eastAsia"/>
          <w:color w:val="000000"/>
          <w:kern w:val="0"/>
          <w:szCs w:val="24"/>
        </w:rPr>
        <w:t>用及因而產生之損失，由廠商負擔</w:t>
      </w:r>
      <w:r>
        <w:rPr>
          <w:rFonts w:ascii="標楷體" w:eastAsia="標楷體" w:hAnsi="標楷體" w:cs="TW-Kai-98_1" w:hint="eastAsia"/>
          <w:color w:val="000000"/>
          <w:kern w:val="0"/>
          <w:szCs w:val="24"/>
        </w:rPr>
        <w:t>。</w:t>
      </w:r>
    </w:p>
    <w:p w14:paraId="5570CDE1" w14:textId="127E6D47" w:rsidR="00670F74" w:rsidRPr="00B8632F" w:rsidRDefault="0052326E" w:rsidP="00B8632F">
      <w:pPr>
        <w:pStyle w:val="a3"/>
        <w:numPr>
          <w:ilvl w:val="2"/>
          <w:numId w:val="9"/>
        </w:numPr>
        <w:autoSpaceDE w:val="0"/>
        <w:autoSpaceDN w:val="0"/>
        <w:adjustRightInd w:val="0"/>
        <w:ind w:leftChars="0"/>
        <w:rPr>
          <w:rFonts w:ascii="標楷體" w:eastAsia="標楷體" w:hAnsi="標楷體" w:cs="TW-Kai-98_1"/>
          <w:color w:val="000000"/>
          <w:kern w:val="0"/>
          <w:szCs w:val="24"/>
        </w:rPr>
      </w:pPr>
      <w:r w:rsidRPr="00B8632F">
        <w:rPr>
          <w:rFonts w:ascii="標楷體" w:eastAsia="標楷體" w:hAnsi="標楷體" w:cs="TW-Kai-98_1" w:hint="eastAsia"/>
          <w:color w:val="020203"/>
          <w:kern w:val="0"/>
          <w:szCs w:val="24"/>
        </w:rPr>
        <w:t>出國考察</w:t>
      </w:r>
      <w:proofErr w:type="gramStart"/>
      <w:r w:rsidRPr="00B8632F">
        <w:rPr>
          <w:rFonts w:ascii="標楷體" w:eastAsia="標楷體" w:hAnsi="標楷體" w:cs="TW-Kai-98_1" w:hint="eastAsia"/>
          <w:color w:val="020203"/>
          <w:kern w:val="0"/>
          <w:szCs w:val="24"/>
        </w:rPr>
        <w:t>期間，</w:t>
      </w:r>
      <w:proofErr w:type="gramEnd"/>
      <w:r w:rsidRPr="00B8632F">
        <w:rPr>
          <w:rFonts w:ascii="標楷體" w:eastAsia="標楷體" w:hAnsi="標楷體" w:cs="TW-Kai-98_1" w:hint="eastAsia"/>
          <w:color w:val="020203"/>
          <w:kern w:val="0"/>
          <w:szCs w:val="24"/>
        </w:rPr>
        <w:t>行程中點對點通行時間以不得超過</w:t>
      </w:r>
      <w:r w:rsidRPr="00B8632F">
        <w:rPr>
          <w:rFonts w:ascii="標楷體" w:eastAsia="標楷體" w:hAnsi="標楷體" w:cs="TW-Kai-98_1"/>
          <w:color w:val="020203"/>
          <w:kern w:val="0"/>
          <w:szCs w:val="24"/>
        </w:rPr>
        <w:t>4</w:t>
      </w:r>
      <w:r w:rsidRPr="00B8632F">
        <w:rPr>
          <w:rFonts w:ascii="標楷體" w:eastAsia="標楷體" w:hAnsi="標楷體" w:cs="TW-Kai-98_1" w:hint="eastAsia"/>
          <w:color w:val="020203"/>
          <w:kern w:val="0"/>
          <w:szCs w:val="24"/>
        </w:rPr>
        <w:t>小時為原則</w:t>
      </w:r>
      <w:r w:rsidR="000A4E86" w:rsidRPr="00B8632F">
        <w:rPr>
          <w:rFonts w:ascii="標楷體" w:eastAsia="標楷體" w:hAnsi="標楷體" w:cs="TW-Kai-98_1" w:hint="eastAsia"/>
          <w:color w:val="020203"/>
          <w:kern w:val="0"/>
          <w:szCs w:val="24"/>
        </w:rPr>
        <w:t>。</w:t>
      </w:r>
    </w:p>
    <w:p w14:paraId="70D997BE" w14:textId="649AA0B1" w:rsidR="00DA5382" w:rsidRPr="000A4E86" w:rsidRDefault="00DA5382" w:rsidP="00DA5382">
      <w:pPr>
        <w:pStyle w:val="a3"/>
        <w:numPr>
          <w:ilvl w:val="1"/>
          <w:numId w:val="9"/>
        </w:numPr>
        <w:autoSpaceDE w:val="0"/>
        <w:autoSpaceDN w:val="0"/>
        <w:adjustRightInd w:val="0"/>
        <w:ind w:leftChars="0"/>
        <w:rPr>
          <w:rFonts w:ascii="標楷體" w:eastAsia="標楷體" w:hAnsi="標楷體" w:cs="TW-Kai-98_1"/>
          <w:color w:val="000000"/>
          <w:kern w:val="0"/>
          <w:szCs w:val="24"/>
        </w:rPr>
      </w:pPr>
      <w:r>
        <w:rPr>
          <w:rFonts w:ascii="標楷體" w:eastAsia="標楷體" w:hAnsi="標楷體" w:cs="DFKaiShu-SB-Estd-BF" w:hint="eastAsia"/>
          <w:color w:val="000000"/>
          <w:kern w:val="0"/>
          <w:szCs w:val="24"/>
        </w:rPr>
        <w:t>其他交通方式(觀光</w:t>
      </w:r>
      <w:r w:rsidR="000A4E86">
        <w:rPr>
          <w:rFonts w:ascii="標楷體" w:eastAsia="標楷體" w:hAnsi="標楷體" w:cs="DFKaiShu-SB-Estd-BF" w:hint="eastAsia"/>
          <w:color w:val="000000"/>
          <w:kern w:val="0"/>
          <w:szCs w:val="24"/>
        </w:rPr>
        <w:t>纜車、觀光火車</w:t>
      </w:r>
      <w:r>
        <w:rPr>
          <w:rFonts w:ascii="標楷體" w:eastAsia="標楷體" w:hAnsi="標楷體" w:cs="DFKaiShu-SB-Estd-BF" w:hint="eastAsia"/>
          <w:color w:val="000000"/>
          <w:kern w:val="0"/>
          <w:szCs w:val="24"/>
        </w:rPr>
        <w:t>、遊船</w:t>
      </w:r>
      <w:r w:rsidR="000A4E86">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w:t>
      </w:r>
      <w:r w:rsidRPr="00DA5382">
        <w:rPr>
          <w:rFonts w:ascii="標楷體" w:eastAsia="標楷體" w:hAnsi="標楷體" w:cs="TW-Kai-98_1" w:hint="eastAsia"/>
          <w:color w:val="000000"/>
          <w:kern w:val="0"/>
          <w:szCs w:val="24"/>
        </w:rPr>
        <w:t xml:space="preserve"> ：依實際出團人數安排</w:t>
      </w:r>
      <w:r>
        <w:rPr>
          <w:rFonts w:ascii="標楷體" w:eastAsia="標楷體" w:hAnsi="標楷體" w:cs="TW-Kai-98_1" w:hint="eastAsia"/>
          <w:color w:val="000000"/>
          <w:kern w:val="0"/>
          <w:szCs w:val="24"/>
        </w:rPr>
        <w:t>座艙位</w:t>
      </w:r>
      <w:r w:rsidRPr="00DA5382">
        <w:rPr>
          <w:rFonts w:ascii="標楷體" w:eastAsia="標楷體" w:hAnsi="標楷體" w:cs="TW-Kai-98_1" w:hint="eastAsia"/>
          <w:color w:val="000000"/>
          <w:kern w:val="0"/>
          <w:szCs w:val="24"/>
        </w:rPr>
        <w:t>，</w:t>
      </w:r>
      <w:r w:rsidR="00753FE0">
        <w:rPr>
          <w:rFonts w:ascii="標楷體" w:eastAsia="標楷體" w:hAnsi="標楷體" w:cs="TW-Kai-98_1" w:hint="eastAsia"/>
          <w:color w:val="000000"/>
          <w:kern w:val="0"/>
          <w:szCs w:val="24"/>
        </w:rPr>
        <w:t>需</w:t>
      </w:r>
      <w:r w:rsidR="00210196">
        <w:rPr>
          <w:rFonts w:ascii="標楷體" w:eastAsia="標楷體" w:hAnsi="標楷體" w:cs="TW-Kai-98_1" w:hint="eastAsia"/>
          <w:color w:val="000000"/>
          <w:kern w:val="0"/>
          <w:szCs w:val="24"/>
        </w:rPr>
        <w:t>足額供應，</w:t>
      </w:r>
      <w:r>
        <w:rPr>
          <w:rFonts w:ascii="標楷體" w:eastAsia="標楷體" w:hAnsi="標楷體" w:cs="TW-Kai-98_1" w:hint="eastAsia"/>
          <w:color w:val="000000"/>
          <w:kern w:val="0"/>
          <w:szCs w:val="24"/>
        </w:rPr>
        <w:t>且</w:t>
      </w:r>
      <w:r w:rsidRPr="00DA5382">
        <w:rPr>
          <w:rFonts w:ascii="標楷體" w:eastAsia="標楷體" w:hAnsi="標楷體" w:cs="TW-Kai-98_1" w:hint="eastAsia"/>
          <w:color w:val="000000"/>
          <w:kern w:val="0"/>
          <w:szCs w:val="24"/>
        </w:rPr>
        <w:t>需</w:t>
      </w:r>
      <w:r>
        <w:rPr>
          <w:rFonts w:ascii="標楷體" w:eastAsia="標楷體" w:hAnsi="標楷體" w:cs="TW-Kai-98_1" w:hint="eastAsia"/>
          <w:color w:val="000000"/>
          <w:kern w:val="0"/>
          <w:szCs w:val="24"/>
        </w:rPr>
        <w:t>為</w:t>
      </w:r>
      <w:r w:rsidRPr="00DA5382">
        <w:rPr>
          <w:rFonts w:ascii="標楷體" w:eastAsia="標楷體" w:hAnsi="標楷體" w:cs="TW-Kai-98_1" w:hint="eastAsia"/>
          <w:color w:val="000000"/>
          <w:kern w:val="0"/>
          <w:szCs w:val="24"/>
        </w:rPr>
        <w:t>符合當地法令規範之</w:t>
      </w:r>
      <w:r>
        <w:rPr>
          <w:rFonts w:ascii="標楷體" w:eastAsia="標楷體" w:hAnsi="標楷體" w:cs="TW-Kai-98_1" w:hint="eastAsia"/>
          <w:color w:val="000000"/>
          <w:kern w:val="0"/>
          <w:szCs w:val="24"/>
        </w:rPr>
        <w:t>業者(</w:t>
      </w:r>
      <w:r w:rsidRPr="00DA5382">
        <w:rPr>
          <w:rFonts w:ascii="標楷體" w:eastAsia="標楷體" w:hAnsi="標楷體" w:cs="TW-Kai-98_1" w:hint="eastAsia"/>
          <w:color w:val="000000"/>
          <w:kern w:val="0"/>
          <w:szCs w:val="24"/>
        </w:rPr>
        <w:t>含駕駛</w:t>
      </w:r>
      <w:r>
        <w:rPr>
          <w:rFonts w:ascii="標楷體" w:eastAsia="標楷體" w:hAnsi="標楷體" w:cs="TW-Kai-98_1" w:hint="eastAsia"/>
          <w:color w:val="000000"/>
          <w:kern w:val="0"/>
          <w:szCs w:val="24"/>
        </w:rPr>
        <w:t>員</w:t>
      </w:r>
      <w:r w:rsidRPr="00DA5382">
        <w:rPr>
          <w:rFonts w:ascii="標楷體" w:eastAsia="標楷體" w:hAnsi="標楷體" w:cs="TW-Kai-98_1"/>
          <w:color w:val="000000"/>
          <w:kern w:val="0"/>
          <w:szCs w:val="24"/>
        </w:rPr>
        <w:t>)</w:t>
      </w:r>
      <w:r w:rsidRPr="00DA5382">
        <w:rPr>
          <w:rFonts w:ascii="標楷體" w:eastAsia="標楷體" w:hAnsi="標楷體" w:cs="TW-Kai-98_1" w:hint="eastAsia"/>
          <w:color w:val="000000"/>
          <w:kern w:val="0"/>
          <w:szCs w:val="24"/>
        </w:rPr>
        <w:t>。</w:t>
      </w:r>
    </w:p>
    <w:p w14:paraId="34276551" w14:textId="02AD9F6D" w:rsidR="00670F74" w:rsidRPr="00DA5382" w:rsidRDefault="00DA5382" w:rsidP="00DA5382">
      <w:pPr>
        <w:pStyle w:val="a3"/>
        <w:numPr>
          <w:ilvl w:val="2"/>
          <w:numId w:val="9"/>
        </w:numPr>
        <w:autoSpaceDE w:val="0"/>
        <w:autoSpaceDN w:val="0"/>
        <w:adjustRightInd w:val="0"/>
        <w:ind w:leftChars="0"/>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若團員人數眾多以至於無法搭乘同班次交通工具</w:t>
      </w:r>
      <w:r w:rsidRPr="00DA5382">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可依實際情況分批搭乘，</w:t>
      </w:r>
      <w:r w:rsidR="00E30E9C">
        <w:rPr>
          <w:rFonts w:ascii="標楷體" w:eastAsia="標楷體" w:hAnsi="標楷體" w:cs="DFKaiShu-SB-Estd-BF" w:hint="eastAsia"/>
          <w:color w:val="000000"/>
          <w:kern w:val="0"/>
          <w:szCs w:val="24"/>
        </w:rPr>
        <w:t>分批搭乘之</w:t>
      </w:r>
      <w:r w:rsidRPr="00DA5382">
        <w:rPr>
          <w:rFonts w:ascii="標楷體" w:eastAsia="標楷體" w:hAnsi="標楷體" w:cs="DFKaiShu-SB-Estd-BF" w:hint="eastAsia"/>
          <w:color w:val="000000"/>
          <w:kern w:val="0"/>
          <w:szCs w:val="24"/>
        </w:rPr>
        <w:t>班次間距</w:t>
      </w:r>
      <w:r w:rsidR="00E30E9C">
        <w:rPr>
          <w:rFonts w:ascii="標楷體" w:eastAsia="標楷體" w:hAnsi="標楷體" w:cs="DFKaiShu-SB-Estd-BF" w:hint="eastAsia"/>
          <w:color w:val="000000"/>
          <w:kern w:val="0"/>
          <w:szCs w:val="24"/>
        </w:rPr>
        <w:t>以</w:t>
      </w:r>
      <w:r w:rsidRPr="00DA5382">
        <w:rPr>
          <w:rFonts w:ascii="標楷體" w:eastAsia="標楷體" w:hAnsi="標楷體" w:cs="TW-Kai-98_1" w:hint="eastAsia"/>
          <w:color w:val="020203"/>
          <w:kern w:val="0"/>
          <w:szCs w:val="24"/>
        </w:rPr>
        <w:t>不得超過30分鐘為原則。</w:t>
      </w:r>
    </w:p>
    <w:p w14:paraId="7DD2C579" w14:textId="473E5960" w:rsidR="00DA5382" w:rsidRPr="00DA5382" w:rsidRDefault="00E30E9C" w:rsidP="00DA5382">
      <w:pPr>
        <w:pStyle w:val="a3"/>
        <w:numPr>
          <w:ilvl w:val="2"/>
          <w:numId w:val="9"/>
        </w:numPr>
        <w:autoSpaceDE w:val="0"/>
        <w:autoSpaceDN w:val="0"/>
        <w:adjustRightInd w:val="0"/>
        <w:ind w:leftChars="0"/>
        <w:rPr>
          <w:rFonts w:ascii="標楷體" w:eastAsia="標楷體" w:hAnsi="標楷體" w:cs="DFKaiShu-SB-Estd-BF"/>
          <w:color w:val="000000"/>
          <w:kern w:val="0"/>
          <w:szCs w:val="24"/>
        </w:rPr>
      </w:pPr>
      <w:r>
        <w:rPr>
          <w:rFonts w:ascii="標楷體" w:eastAsia="標楷體" w:hAnsi="標楷體" w:cs="TW-Kai-98_1" w:hint="eastAsia"/>
          <w:color w:val="020203"/>
          <w:kern w:val="0"/>
          <w:szCs w:val="24"/>
        </w:rPr>
        <w:t>若</w:t>
      </w:r>
      <w:proofErr w:type="gramStart"/>
      <w:r>
        <w:rPr>
          <w:rFonts w:ascii="標楷體" w:eastAsia="標楷體" w:hAnsi="標楷體" w:cs="TW-Kai-98_1" w:hint="eastAsia"/>
          <w:color w:val="020203"/>
          <w:kern w:val="0"/>
          <w:szCs w:val="24"/>
        </w:rPr>
        <w:t>採</w:t>
      </w:r>
      <w:proofErr w:type="gramEnd"/>
      <w:r w:rsidR="00DA5382">
        <w:rPr>
          <w:rFonts w:ascii="標楷體" w:eastAsia="標楷體" w:hAnsi="標楷體" w:cs="TW-Kai-98_1" w:hint="eastAsia"/>
          <w:color w:val="020203"/>
          <w:kern w:val="0"/>
          <w:szCs w:val="24"/>
        </w:rPr>
        <w:t>分批</w:t>
      </w:r>
      <w:r>
        <w:rPr>
          <w:rFonts w:ascii="標楷體" w:eastAsia="標楷體" w:hAnsi="標楷體" w:cs="TW-Kai-98_1" w:hint="eastAsia"/>
          <w:color w:val="020203"/>
          <w:kern w:val="0"/>
          <w:szCs w:val="24"/>
        </w:rPr>
        <w:t>搭乘之情形，需平均分配每批次團員搭乘人數且需有領隊人員陪同，不得有團員落單之情形。</w:t>
      </w:r>
    </w:p>
    <w:p w14:paraId="192BE8AF" w14:textId="1640E2D8" w:rsidR="000A4E86" w:rsidRPr="000A4E86" w:rsidRDefault="000A4E86" w:rsidP="00C35D60">
      <w:pPr>
        <w:pStyle w:val="a3"/>
        <w:numPr>
          <w:ilvl w:val="0"/>
          <w:numId w:val="9"/>
        </w:numPr>
        <w:autoSpaceDE w:val="0"/>
        <w:autoSpaceDN w:val="0"/>
        <w:adjustRightInd w:val="0"/>
        <w:spacing w:beforeLines="50" w:before="180"/>
        <w:ind w:leftChars="0" w:left="964" w:hanging="482"/>
        <w:rPr>
          <w:rFonts w:ascii="標楷體" w:eastAsia="標楷體" w:hAnsi="標楷體" w:cs="DFKaiShu-SB-Estd-BF"/>
          <w:color w:val="000000"/>
          <w:kern w:val="0"/>
          <w:szCs w:val="24"/>
        </w:rPr>
      </w:pPr>
      <w:r w:rsidRPr="000A4E86">
        <w:rPr>
          <w:rFonts w:ascii="標楷體" w:eastAsia="標楷體" w:hAnsi="標楷體" w:cs="DFKaiShu-SB-Estd-BF" w:hint="eastAsia"/>
          <w:color w:val="000000"/>
          <w:kern w:val="0"/>
          <w:szCs w:val="24"/>
        </w:rPr>
        <w:t>膳食服務：</w:t>
      </w:r>
    </w:p>
    <w:p w14:paraId="17EEA1C5" w14:textId="77777777" w:rsidR="000A4E86" w:rsidRDefault="000A4E86" w:rsidP="000A4E86">
      <w:pPr>
        <w:pStyle w:val="a3"/>
        <w:numPr>
          <w:ilvl w:val="1"/>
          <w:numId w:val="9"/>
        </w:numPr>
        <w:autoSpaceDE w:val="0"/>
        <w:autoSpaceDN w:val="0"/>
        <w:adjustRightInd w:val="0"/>
        <w:ind w:leftChars="0"/>
        <w:rPr>
          <w:rFonts w:ascii="標楷體" w:eastAsia="標楷體" w:hAnsi="標楷體" w:cs="TW-Kai-98_1"/>
          <w:kern w:val="0"/>
          <w:szCs w:val="24"/>
        </w:rPr>
      </w:pPr>
      <w:proofErr w:type="gramStart"/>
      <w:r w:rsidRPr="000A4E86">
        <w:rPr>
          <w:rFonts w:ascii="標楷體" w:eastAsia="標楷體" w:hAnsi="標楷體" w:cs="TW-Kai-98_1" w:hint="eastAsia"/>
          <w:kern w:val="0"/>
          <w:szCs w:val="24"/>
        </w:rPr>
        <w:t>每日需備</w:t>
      </w:r>
      <w:r w:rsidRPr="000A4E86">
        <w:rPr>
          <w:rFonts w:ascii="標楷體" w:eastAsia="標楷體" w:hAnsi="標楷體" w:cs="TW-Kai-98_1"/>
          <w:kern w:val="0"/>
          <w:szCs w:val="24"/>
        </w:rPr>
        <w:t>3</w:t>
      </w:r>
      <w:r w:rsidRPr="000A4E86">
        <w:rPr>
          <w:rFonts w:ascii="標楷體" w:eastAsia="標楷體" w:hAnsi="標楷體" w:cs="TW-Kai-98_1" w:hint="eastAsia"/>
          <w:kern w:val="0"/>
          <w:szCs w:val="24"/>
        </w:rPr>
        <w:t>餐</w:t>
      </w:r>
      <w:proofErr w:type="gramEnd"/>
      <w:r w:rsidRPr="000A4E86">
        <w:rPr>
          <w:rFonts w:ascii="標楷體" w:eastAsia="標楷體" w:hAnsi="標楷體" w:cs="TW-Kai-98_1" w:hint="eastAsia"/>
          <w:kern w:val="0"/>
          <w:szCs w:val="24"/>
        </w:rPr>
        <w:t>，早餐得由飯店提供，倘有特殊情況（等待班機、行程延誤等），需提供其他餐點及飲料或餐費等備用。</w:t>
      </w:r>
    </w:p>
    <w:p w14:paraId="3C120CE5" w14:textId="77777777" w:rsidR="000A4E86" w:rsidRDefault="000A4E86" w:rsidP="000A4E86">
      <w:pPr>
        <w:pStyle w:val="a3"/>
        <w:numPr>
          <w:ilvl w:val="1"/>
          <w:numId w:val="9"/>
        </w:numPr>
        <w:autoSpaceDE w:val="0"/>
        <w:autoSpaceDN w:val="0"/>
        <w:adjustRightInd w:val="0"/>
        <w:ind w:leftChars="0"/>
        <w:rPr>
          <w:rFonts w:ascii="標楷體" w:eastAsia="標楷體" w:hAnsi="標楷體" w:cs="TW-Kai-98_1"/>
          <w:kern w:val="0"/>
          <w:szCs w:val="24"/>
        </w:rPr>
      </w:pPr>
      <w:r w:rsidRPr="000A4E86">
        <w:rPr>
          <w:rFonts w:ascii="標楷體" w:eastAsia="標楷體" w:hAnsi="標楷體" w:cs="TW-Kai-98_1" w:hint="eastAsia"/>
          <w:kern w:val="0"/>
          <w:szCs w:val="24"/>
        </w:rPr>
        <w:t>三餐供應請適度調配中、西餐料理比例，並注意團員飲食禁忌，另須安排素食者用餐。</w:t>
      </w:r>
      <w:proofErr w:type="gramStart"/>
      <w:r w:rsidRPr="000A4E86">
        <w:rPr>
          <w:rFonts w:ascii="標楷體" w:eastAsia="標楷體" w:hAnsi="標楷體" w:cs="TW-Kai-98_1" w:hint="eastAsia"/>
          <w:kern w:val="0"/>
          <w:szCs w:val="24"/>
        </w:rPr>
        <w:t>（</w:t>
      </w:r>
      <w:proofErr w:type="gramEnd"/>
      <w:r w:rsidRPr="000A4E86">
        <w:rPr>
          <w:rFonts w:ascii="標楷體" w:eastAsia="標楷體" w:hAnsi="標楷體" w:cs="TW-Kai-98_1" w:hint="eastAsia"/>
          <w:kern w:val="0"/>
          <w:szCs w:val="24"/>
        </w:rPr>
        <w:t>請說明餐點內容，並列明每餐用餐地點。）</w:t>
      </w:r>
    </w:p>
    <w:p w14:paraId="73E46F8B" w14:textId="77777777" w:rsidR="000A4E86" w:rsidRPr="00B8632F" w:rsidRDefault="000A4E86" w:rsidP="000A4E86">
      <w:pPr>
        <w:pStyle w:val="a3"/>
        <w:numPr>
          <w:ilvl w:val="1"/>
          <w:numId w:val="9"/>
        </w:numPr>
        <w:autoSpaceDE w:val="0"/>
        <w:autoSpaceDN w:val="0"/>
        <w:adjustRightInd w:val="0"/>
        <w:ind w:leftChars="0"/>
        <w:rPr>
          <w:rFonts w:ascii="標楷體" w:eastAsia="標楷體" w:hAnsi="標楷體" w:cs="TW-Kai-98_1"/>
          <w:kern w:val="0"/>
          <w:szCs w:val="24"/>
        </w:rPr>
      </w:pPr>
      <w:r w:rsidRPr="00B8632F">
        <w:rPr>
          <w:rFonts w:ascii="標楷體" w:eastAsia="標楷體" w:hAnsi="標楷體" w:cs="TW-Kai-98_1" w:hint="eastAsia"/>
          <w:kern w:val="0"/>
          <w:szCs w:val="24"/>
        </w:rPr>
        <w:t>參訪中如有單位或組織招待用餐，餐費應予扣除。</w:t>
      </w:r>
    </w:p>
    <w:p w14:paraId="04A07DAA" w14:textId="561AA2BD" w:rsidR="005066EE" w:rsidRPr="00943208" w:rsidRDefault="000A4E86" w:rsidP="00943208">
      <w:pPr>
        <w:pStyle w:val="a3"/>
        <w:numPr>
          <w:ilvl w:val="1"/>
          <w:numId w:val="9"/>
        </w:numPr>
        <w:autoSpaceDE w:val="0"/>
        <w:autoSpaceDN w:val="0"/>
        <w:adjustRightInd w:val="0"/>
        <w:ind w:leftChars="0"/>
        <w:rPr>
          <w:rFonts w:ascii="標楷體" w:eastAsia="標楷體" w:hAnsi="標楷體" w:cs="TW-Kai-98_1"/>
          <w:kern w:val="0"/>
          <w:szCs w:val="24"/>
        </w:rPr>
      </w:pPr>
      <w:r w:rsidRPr="000A4E86">
        <w:rPr>
          <w:rFonts w:ascii="標楷體" w:eastAsia="標楷體" w:hAnsi="標楷體" w:cs="TW-Kai-98_1" w:hint="eastAsia"/>
          <w:kern w:val="0"/>
          <w:szCs w:val="24"/>
        </w:rPr>
        <w:t>行程中如用餐須自理者，應將該餐費核實分配予每一個團員自行用餐。</w:t>
      </w:r>
    </w:p>
    <w:p w14:paraId="242A80E0" w14:textId="77777777" w:rsidR="00B8632F" w:rsidRDefault="000A4E86" w:rsidP="00B8632F">
      <w:pPr>
        <w:pStyle w:val="a3"/>
        <w:numPr>
          <w:ilvl w:val="1"/>
          <w:numId w:val="9"/>
        </w:numPr>
        <w:autoSpaceDE w:val="0"/>
        <w:autoSpaceDN w:val="0"/>
        <w:adjustRightInd w:val="0"/>
        <w:ind w:leftChars="0"/>
        <w:rPr>
          <w:rFonts w:ascii="標楷體" w:eastAsia="標楷體" w:hAnsi="標楷體" w:cs="TW-Kai-98_1"/>
          <w:kern w:val="0"/>
          <w:szCs w:val="24"/>
        </w:rPr>
      </w:pPr>
      <w:r w:rsidRPr="000A4E86">
        <w:rPr>
          <w:rFonts w:ascii="標楷體" w:eastAsia="標楷體" w:hAnsi="標楷體" w:cs="TW-Kai-98_1" w:hint="eastAsia"/>
          <w:kern w:val="0"/>
          <w:szCs w:val="24"/>
        </w:rPr>
        <w:t>如有食物中毒之意外，廠商應負完全法律責任，並賠償醫療及其他相關費用。</w:t>
      </w:r>
    </w:p>
    <w:p w14:paraId="449198D4" w14:textId="356FFC30" w:rsidR="00670F74" w:rsidRPr="00B8632F" w:rsidRDefault="000A4E86" w:rsidP="00B8632F">
      <w:pPr>
        <w:pStyle w:val="a3"/>
        <w:numPr>
          <w:ilvl w:val="1"/>
          <w:numId w:val="9"/>
        </w:numPr>
        <w:autoSpaceDE w:val="0"/>
        <w:autoSpaceDN w:val="0"/>
        <w:adjustRightInd w:val="0"/>
        <w:ind w:leftChars="0"/>
        <w:rPr>
          <w:rFonts w:ascii="標楷體" w:eastAsia="標楷體" w:hAnsi="標楷體" w:cs="TW-Kai-98_1"/>
          <w:kern w:val="0"/>
          <w:szCs w:val="24"/>
        </w:rPr>
      </w:pPr>
      <w:r w:rsidRPr="00B8632F">
        <w:rPr>
          <w:rFonts w:ascii="標楷體" w:eastAsia="標楷體" w:hAnsi="標楷體" w:cs="TW-Kai-98_1" w:hint="eastAsia"/>
          <w:kern w:val="0"/>
          <w:szCs w:val="24"/>
        </w:rPr>
        <w:t>每日需提供每人至少</w:t>
      </w:r>
      <w:r w:rsidRPr="00B8632F">
        <w:rPr>
          <w:rFonts w:ascii="標楷體" w:eastAsia="標楷體" w:hAnsi="標楷體" w:cs="TW-Kai-98_1"/>
          <w:kern w:val="0"/>
          <w:szCs w:val="24"/>
        </w:rPr>
        <w:t>2</w:t>
      </w:r>
      <w:r w:rsidRPr="00B8632F">
        <w:rPr>
          <w:rFonts w:ascii="標楷體" w:eastAsia="標楷體" w:hAnsi="標楷體" w:cs="TW-Kai-98_1" w:hint="eastAsia"/>
          <w:kern w:val="0"/>
          <w:szCs w:val="24"/>
        </w:rPr>
        <w:t>瓶</w:t>
      </w:r>
      <w:r w:rsidRPr="00B8632F">
        <w:rPr>
          <w:rFonts w:ascii="標楷體" w:eastAsia="標楷體" w:hAnsi="標楷體" w:cs="TW-Kai-98_1"/>
          <w:kern w:val="0"/>
          <w:szCs w:val="24"/>
        </w:rPr>
        <w:t>600ML</w:t>
      </w:r>
      <w:r w:rsidRPr="00B8632F">
        <w:rPr>
          <w:rFonts w:ascii="標楷體" w:eastAsia="標楷體" w:hAnsi="標楷體" w:cs="TW-Kai-98_1" w:hint="eastAsia"/>
          <w:kern w:val="0"/>
          <w:szCs w:val="24"/>
        </w:rPr>
        <w:t>礦泉水。</w:t>
      </w:r>
    </w:p>
    <w:p w14:paraId="5A823758" w14:textId="24A2BA6E" w:rsidR="004F6868" w:rsidRPr="004F6868" w:rsidRDefault="004F6868" w:rsidP="004F6868">
      <w:pPr>
        <w:pStyle w:val="a3"/>
        <w:numPr>
          <w:ilvl w:val="0"/>
          <w:numId w:val="9"/>
        </w:numPr>
        <w:autoSpaceDE w:val="0"/>
        <w:autoSpaceDN w:val="0"/>
        <w:adjustRightInd w:val="0"/>
        <w:spacing w:beforeLines="50" w:before="180"/>
        <w:ind w:leftChars="0" w:left="964" w:hanging="482"/>
        <w:rPr>
          <w:rFonts w:ascii="標楷體" w:eastAsia="標楷體" w:hAnsi="標楷體" w:cs="DFKaiShu-SB-Estd-BF"/>
          <w:color w:val="000000"/>
          <w:kern w:val="0"/>
          <w:szCs w:val="24"/>
        </w:rPr>
      </w:pPr>
      <w:r w:rsidRPr="004F6868">
        <w:rPr>
          <w:rFonts w:ascii="標楷體" w:eastAsia="標楷體" w:hAnsi="標楷體" w:cs="DFKaiShu-SB-Estd-BF" w:hint="eastAsia"/>
          <w:color w:val="000000"/>
          <w:kern w:val="0"/>
          <w:szCs w:val="24"/>
        </w:rPr>
        <w:t>住宿服務：</w:t>
      </w:r>
    </w:p>
    <w:p w14:paraId="3ED1A5A1" w14:textId="77777777" w:rsidR="004F6868" w:rsidRDefault="004F6868" w:rsidP="004F6868">
      <w:pPr>
        <w:pStyle w:val="a3"/>
        <w:numPr>
          <w:ilvl w:val="1"/>
          <w:numId w:val="9"/>
        </w:numPr>
        <w:autoSpaceDE w:val="0"/>
        <w:autoSpaceDN w:val="0"/>
        <w:adjustRightInd w:val="0"/>
        <w:ind w:leftChars="0"/>
        <w:rPr>
          <w:rFonts w:ascii="標楷體" w:eastAsia="標楷體" w:hAnsi="標楷體" w:cs="TW-Kai-98_1"/>
          <w:color w:val="CA211E"/>
          <w:kern w:val="0"/>
          <w:szCs w:val="24"/>
        </w:rPr>
      </w:pPr>
      <w:r w:rsidRPr="004F6868">
        <w:rPr>
          <w:rFonts w:ascii="標楷體" w:eastAsia="標楷體" w:hAnsi="標楷體" w:cs="TW-Kai-98_1" w:hint="eastAsia"/>
          <w:color w:val="CA211E"/>
          <w:kern w:val="0"/>
          <w:szCs w:val="24"/>
        </w:rPr>
        <w:t>住宿飯店：需符合當地法令規範合格之飯店、旅社、酒店等（至少需達四星級或同等級）環境應安全潔淨，設備舒適齊全。</w:t>
      </w:r>
    </w:p>
    <w:p w14:paraId="2FAEAE18" w14:textId="77777777" w:rsidR="004F6868" w:rsidRPr="00753FE0" w:rsidRDefault="004F6868" w:rsidP="004F6868">
      <w:pPr>
        <w:pStyle w:val="a3"/>
        <w:numPr>
          <w:ilvl w:val="1"/>
          <w:numId w:val="9"/>
        </w:numPr>
        <w:autoSpaceDE w:val="0"/>
        <w:autoSpaceDN w:val="0"/>
        <w:adjustRightInd w:val="0"/>
        <w:ind w:leftChars="0"/>
        <w:rPr>
          <w:rFonts w:ascii="標楷體" w:eastAsia="標楷體" w:hAnsi="標楷體" w:cs="TW-Kai-98_1"/>
          <w:kern w:val="0"/>
          <w:szCs w:val="24"/>
        </w:rPr>
      </w:pPr>
      <w:r w:rsidRPr="00753FE0">
        <w:rPr>
          <w:rFonts w:ascii="標楷體" w:eastAsia="標楷體" w:hAnsi="標楷體" w:cs="TW-Kai-98_1" w:hint="eastAsia"/>
          <w:kern w:val="0"/>
          <w:szCs w:val="24"/>
        </w:rPr>
        <w:t>配合活動行程，全體參加人員必須住同一家飯店。</w:t>
      </w:r>
    </w:p>
    <w:p w14:paraId="10BCC274" w14:textId="72E1CA40" w:rsidR="004F6868" w:rsidRPr="00753FE0" w:rsidRDefault="004F6868" w:rsidP="00210196">
      <w:pPr>
        <w:pStyle w:val="a3"/>
        <w:numPr>
          <w:ilvl w:val="1"/>
          <w:numId w:val="9"/>
        </w:numPr>
        <w:autoSpaceDE w:val="0"/>
        <w:autoSpaceDN w:val="0"/>
        <w:adjustRightInd w:val="0"/>
        <w:ind w:leftChars="0"/>
        <w:rPr>
          <w:rFonts w:ascii="標楷體" w:eastAsia="標楷體" w:hAnsi="標楷體" w:cs="TW-Kai-98_1"/>
          <w:kern w:val="0"/>
          <w:szCs w:val="24"/>
        </w:rPr>
      </w:pPr>
      <w:r w:rsidRPr="00753FE0">
        <w:rPr>
          <w:rFonts w:ascii="標楷體" w:eastAsia="標楷體" w:hAnsi="標楷體" w:cs="TW-Kai-98_1" w:hint="eastAsia"/>
          <w:kern w:val="0"/>
          <w:szCs w:val="24"/>
        </w:rPr>
        <w:t>房間數應依機關實際需要，足額供應，按實際人數以</w:t>
      </w:r>
      <w:r w:rsidRPr="00753FE0">
        <w:rPr>
          <w:rFonts w:ascii="標楷體" w:eastAsia="標楷體" w:hAnsi="標楷體" w:cs="TW-Kai-98_1"/>
          <w:kern w:val="0"/>
          <w:szCs w:val="24"/>
        </w:rPr>
        <w:t>2</w:t>
      </w:r>
      <w:r w:rsidRPr="00753FE0">
        <w:rPr>
          <w:rFonts w:ascii="標楷體" w:eastAsia="標楷體" w:hAnsi="標楷體" w:cs="TW-Kai-98_1" w:hint="eastAsia"/>
          <w:kern w:val="0"/>
          <w:szCs w:val="24"/>
        </w:rPr>
        <w:t>人</w:t>
      </w:r>
      <w:r w:rsidRPr="00753FE0">
        <w:rPr>
          <w:rFonts w:ascii="標楷體" w:eastAsia="標楷體" w:hAnsi="標楷體" w:cs="TW-Kai-98_1"/>
          <w:kern w:val="0"/>
          <w:szCs w:val="24"/>
        </w:rPr>
        <w:t>1</w:t>
      </w:r>
      <w:r w:rsidRPr="00753FE0">
        <w:rPr>
          <w:rFonts w:ascii="標楷體" w:eastAsia="標楷體" w:hAnsi="標楷體" w:cs="TW-Kai-98_1" w:hint="eastAsia"/>
          <w:kern w:val="0"/>
          <w:szCs w:val="24"/>
        </w:rPr>
        <w:t>間之個人床位，</w:t>
      </w:r>
      <w:r w:rsidRPr="00753FE0">
        <w:rPr>
          <w:rFonts w:ascii="標楷體" w:eastAsia="標楷體" w:hAnsi="標楷體" w:cs="TW-Kai-98_1"/>
          <w:kern w:val="0"/>
          <w:szCs w:val="24"/>
        </w:rPr>
        <w:t>1</w:t>
      </w:r>
      <w:r w:rsidRPr="00753FE0">
        <w:rPr>
          <w:rFonts w:ascii="標楷體" w:eastAsia="標楷體" w:hAnsi="標楷體" w:cs="TW-Kai-98_1" w:hint="eastAsia"/>
          <w:kern w:val="0"/>
          <w:szCs w:val="24"/>
        </w:rPr>
        <w:t>人</w:t>
      </w:r>
      <w:r w:rsidRPr="00753FE0">
        <w:rPr>
          <w:rFonts w:ascii="標楷體" w:eastAsia="標楷體" w:hAnsi="標楷體" w:cs="TW-Kai-98_1"/>
          <w:kern w:val="0"/>
          <w:szCs w:val="24"/>
        </w:rPr>
        <w:t>1</w:t>
      </w:r>
      <w:r w:rsidRPr="00753FE0">
        <w:rPr>
          <w:rFonts w:ascii="標楷體" w:eastAsia="標楷體" w:hAnsi="標楷體" w:cs="TW-Kai-98_1" w:hint="eastAsia"/>
          <w:kern w:val="0"/>
          <w:szCs w:val="24"/>
        </w:rPr>
        <w:t>床位訂房</w:t>
      </w:r>
      <w:r w:rsidRPr="00753FE0">
        <w:rPr>
          <w:rFonts w:ascii="標楷體" w:eastAsia="標楷體" w:hAnsi="標楷體" w:cs="TW-Kai-98_1"/>
          <w:kern w:val="0"/>
          <w:szCs w:val="24"/>
        </w:rPr>
        <w:t>(</w:t>
      </w:r>
      <w:proofErr w:type="gramStart"/>
      <w:r w:rsidRPr="00753FE0">
        <w:rPr>
          <w:rFonts w:ascii="標楷體" w:eastAsia="標楷體" w:hAnsi="標楷體" w:cs="TW-Kai-98_1" w:hint="eastAsia"/>
          <w:kern w:val="0"/>
          <w:szCs w:val="24"/>
        </w:rPr>
        <w:t>如遇男</w:t>
      </w:r>
      <w:proofErr w:type="gramEnd"/>
      <w:r w:rsidRPr="00753FE0">
        <w:rPr>
          <w:rFonts w:ascii="標楷體" w:eastAsia="標楷體" w:hAnsi="標楷體" w:cs="TW-Kai-98_1" w:hint="eastAsia"/>
          <w:kern w:val="0"/>
          <w:szCs w:val="24"/>
        </w:rPr>
        <w:t>、女人數為單數，應分別提供單人房供使用</w:t>
      </w:r>
      <w:r w:rsidRPr="00753FE0">
        <w:rPr>
          <w:rFonts w:ascii="標楷體" w:eastAsia="標楷體" w:hAnsi="標楷體" w:cs="TW-Kai-98_1"/>
          <w:kern w:val="0"/>
          <w:szCs w:val="24"/>
        </w:rPr>
        <w:t>)</w:t>
      </w:r>
      <w:r w:rsidRPr="00753FE0">
        <w:rPr>
          <w:rFonts w:ascii="標楷體" w:eastAsia="標楷體" w:hAnsi="標楷體" w:cs="TW-Kai-98_1" w:hint="eastAsia"/>
          <w:kern w:val="0"/>
          <w:szCs w:val="24"/>
        </w:rPr>
        <w:t>，</w:t>
      </w:r>
      <w:proofErr w:type="gramStart"/>
      <w:r w:rsidRPr="00753FE0">
        <w:rPr>
          <w:rFonts w:ascii="標楷體" w:eastAsia="標楷體" w:hAnsi="標楷體" w:cs="TW-Kai-98_1" w:hint="eastAsia"/>
          <w:kern w:val="0"/>
          <w:szCs w:val="24"/>
        </w:rPr>
        <w:t>住宿房號應</w:t>
      </w:r>
      <w:proofErr w:type="gramEnd"/>
      <w:r w:rsidRPr="00753FE0">
        <w:rPr>
          <w:rFonts w:ascii="標楷體" w:eastAsia="標楷體" w:hAnsi="標楷體" w:cs="TW-Kai-98_1" w:hint="eastAsia"/>
          <w:kern w:val="0"/>
          <w:szCs w:val="24"/>
        </w:rPr>
        <w:t>及早提供機關。</w:t>
      </w:r>
    </w:p>
    <w:p w14:paraId="4C5925AC" w14:textId="56D70596" w:rsidR="004F6868" w:rsidRPr="004F6868" w:rsidRDefault="004F6868" w:rsidP="004F6868">
      <w:pPr>
        <w:pStyle w:val="a3"/>
        <w:numPr>
          <w:ilvl w:val="0"/>
          <w:numId w:val="9"/>
        </w:numPr>
        <w:autoSpaceDE w:val="0"/>
        <w:autoSpaceDN w:val="0"/>
        <w:adjustRightInd w:val="0"/>
        <w:spacing w:beforeLines="50" w:before="180"/>
        <w:ind w:leftChars="0" w:left="964" w:hanging="482"/>
        <w:rPr>
          <w:rFonts w:ascii="標楷體" w:eastAsia="標楷體" w:hAnsi="標楷體" w:cs="DFKaiShu-SB-Estd-BF"/>
          <w:color w:val="000000"/>
          <w:kern w:val="0"/>
          <w:szCs w:val="24"/>
        </w:rPr>
      </w:pPr>
      <w:r w:rsidRPr="004F6868">
        <w:rPr>
          <w:rFonts w:ascii="標楷體" w:eastAsia="標楷體" w:hAnsi="標楷體" w:cs="DFKaiShu-SB-Estd-BF" w:hint="eastAsia"/>
          <w:color w:val="000000"/>
          <w:kern w:val="0"/>
          <w:szCs w:val="24"/>
        </w:rPr>
        <w:t>領隊及導</w:t>
      </w:r>
      <w:proofErr w:type="gramStart"/>
      <w:r w:rsidRPr="004F6868">
        <w:rPr>
          <w:rFonts w:ascii="標楷體" w:eastAsia="標楷體" w:hAnsi="標楷體" w:cs="DFKaiShu-SB-Estd-BF" w:hint="eastAsia"/>
          <w:color w:val="000000"/>
          <w:kern w:val="0"/>
          <w:szCs w:val="24"/>
        </w:rPr>
        <w:t>覽</w:t>
      </w:r>
      <w:proofErr w:type="gramEnd"/>
      <w:r w:rsidRPr="004F6868">
        <w:rPr>
          <w:rFonts w:ascii="標楷體" w:eastAsia="標楷體" w:hAnsi="標楷體" w:cs="DFKaiShu-SB-Estd-BF" w:hint="eastAsia"/>
          <w:color w:val="000000"/>
          <w:kern w:val="0"/>
          <w:szCs w:val="24"/>
        </w:rPr>
        <w:t>人員能力及經驗：</w:t>
      </w:r>
    </w:p>
    <w:p w14:paraId="17E9DB25" w14:textId="151B01FA" w:rsidR="004F6868" w:rsidRPr="00B27226" w:rsidRDefault="004F6868" w:rsidP="004F6868">
      <w:pPr>
        <w:pStyle w:val="a3"/>
        <w:numPr>
          <w:ilvl w:val="1"/>
          <w:numId w:val="9"/>
        </w:numPr>
        <w:autoSpaceDE w:val="0"/>
        <w:autoSpaceDN w:val="0"/>
        <w:adjustRightInd w:val="0"/>
        <w:ind w:leftChars="0"/>
        <w:rPr>
          <w:rFonts w:ascii="標楷體" w:eastAsia="標楷體" w:hAnsi="標楷體" w:cs="TW-Kai-98_1"/>
          <w:kern w:val="0"/>
          <w:szCs w:val="24"/>
        </w:rPr>
      </w:pPr>
      <w:r w:rsidRPr="00B27226">
        <w:rPr>
          <w:rFonts w:ascii="標楷體" w:eastAsia="標楷體" w:hAnsi="標楷體" w:cs="TW-Kai-98_1" w:hint="eastAsia"/>
          <w:kern w:val="0"/>
          <w:szCs w:val="24"/>
        </w:rPr>
        <w:t>提供</w:t>
      </w:r>
      <w:r w:rsidRPr="00B27226">
        <w:rPr>
          <w:rFonts w:ascii="標楷體" w:eastAsia="標楷體" w:hAnsi="標楷體" w:cs="TW-Kai-98_1"/>
          <w:kern w:val="0"/>
          <w:szCs w:val="24"/>
        </w:rPr>
        <w:t>5</w:t>
      </w:r>
      <w:r w:rsidRPr="00B27226">
        <w:rPr>
          <w:rFonts w:ascii="標楷體" w:eastAsia="標楷體" w:hAnsi="標楷體" w:cs="TW-Kai-98_1" w:hint="eastAsia"/>
          <w:kern w:val="0"/>
          <w:szCs w:val="24"/>
        </w:rPr>
        <w:t>年內領隊經驗證明文件，領隊應領有合格證照，並具備一年以上</w:t>
      </w:r>
      <w:r w:rsidR="00B27226" w:rsidRPr="00B27226">
        <w:rPr>
          <w:rFonts w:ascii="標楷體" w:eastAsia="標楷體" w:hAnsi="標楷體" w:cs="TW-Kai-98_1" w:hint="eastAsia"/>
          <w:kern w:val="0"/>
          <w:szCs w:val="24"/>
        </w:rPr>
        <w:t>於目的地 (日本及中歐地區)</w:t>
      </w:r>
      <w:r w:rsidRPr="00B27226">
        <w:rPr>
          <w:rFonts w:ascii="標楷體" w:eastAsia="標楷體" w:hAnsi="標楷體" w:cs="TW-Kai-98_1" w:hint="eastAsia"/>
          <w:kern w:val="0"/>
          <w:szCs w:val="24"/>
        </w:rPr>
        <w:t>帶團服務經驗，帶領機關團員出國考察，並為團員辦理出入國境手續、交通、食宿、遊覽及其他完成考察所需之往返全程隨團服務。</w:t>
      </w:r>
    </w:p>
    <w:p w14:paraId="4CB73309" w14:textId="66F850A7" w:rsidR="004F6868" w:rsidRDefault="004F6868" w:rsidP="004F6868">
      <w:pPr>
        <w:pStyle w:val="a3"/>
        <w:numPr>
          <w:ilvl w:val="1"/>
          <w:numId w:val="9"/>
        </w:numPr>
        <w:autoSpaceDE w:val="0"/>
        <w:autoSpaceDN w:val="0"/>
        <w:adjustRightInd w:val="0"/>
        <w:ind w:leftChars="0"/>
        <w:rPr>
          <w:rFonts w:ascii="標楷體" w:eastAsia="標楷體" w:hAnsi="標楷體" w:cs="TW-Kai-98_1"/>
          <w:kern w:val="0"/>
          <w:szCs w:val="24"/>
        </w:rPr>
      </w:pPr>
      <w:r w:rsidRPr="00B27226">
        <w:rPr>
          <w:rFonts w:ascii="標楷體" w:eastAsia="標楷體" w:hAnsi="標楷體" w:cs="TW-Kai-98_1" w:hint="eastAsia"/>
          <w:kern w:val="0"/>
          <w:szCs w:val="24"/>
        </w:rPr>
        <w:t>導</w:t>
      </w:r>
      <w:proofErr w:type="gramStart"/>
      <w:r w:rsidRPr="00B27226">
        <w:rPr>
          <w:rFonts w:ascii="標楷體" w:eastAsia="標楷體" w:hAnsi="標楷體" w:cs="TW-Kai-98_1" w:hint="eastAsia"/>
          <w:kern w:val="0"/>
          <w:szCs w:val="24"/>
        </w:rPr>
        <w:t>覽</w:t>
      </w:r>
      <w:proofErr w:type="gramEnd"/>
      <w:r w:rsidRPr="00B27226">
        <w:rPr>
          <w:rFonts w:ascii="標楷體" w:eastAsia="標楷體" w:hAnsi="標楷體" w:cs="TW-Kai-98_1" w:hint="eastAsia"/>
          <w:kern w:val="0"/>
          <w:szCs w:val="24"/>
        </w:rPr>
        <w:t>人員（當地翻譯）能力及經驗：須了解地方方言，具備基本翻譯能力。</w:t>
      </w:r>
    </w:p>
    <w:p w14:paraId="421AEDE3" w14:textId="785D3BF3" w:rsidR="00B27226" w:rsidRPr="00BF2330" w:rsidRDefault="00B27226" w:rsidP="00435EB8">
      <w:pPr>
        <w:pStyle w:val="a3"/>
        <w:numPr>
          <w:ilvl w:val="1"/>
          <w:numId w:val="9"/>
        </w:numPr>
        <w:autoSpaceDE w:val="0"/>
        <w:autoSpaceDN w:val="0"/>
        <w:adjustRightInd w:val="0"/>
        <w:ind w:leftChars="0"/>
        <w:rPr>
          <w:rFonts w:ascii="標楷體" w:eastAsia="標楷體" w:hAnsi="標楷體" w:cs="TW-Kai-98_1"/>
          <w:kern w:val="0"/>
          <w:szCs w:val="24"/>
        </w:rPr>
      </w:pPr>
      <w:r>
        <w:rPr>
          <w:rFonts w:ascii="標楷體" w:eastAsia="標楷體" w:hAnsi="標楷體" w:cs="TW-Kai-98_1" w:hint="eastAsia"/>
          <w:kern w:val="0"/>
          <w:szCs w:val="24"/>
        </w:rPr>
        <w:t>廠商需依每團</w:t>
      </w:r>
      <w:r w:rsidRPr="00B65000">
        <w:rPr>
          <w:rFonts w:ascii="Times New Roman" w:eastAsia="標楷體" w:hAnsi="Times New Roman" w:cs="Times New Roman" w:hint="eastAsia"/>
        </w:rPr>
        <w:t>實際參訪人數，安排相應</w:t>
      </w:r>
      <w:r w:rsidR="00753FE0" w:rsidRPr="00B65000">
        <w:rPr>
          <w:rFonts w:ascii="Times New Roman" w:eastAsia="標楷體" w:hAnsi="Times New Roman" w:cs="Times New Roman" w:hint="eastAsia"/>
        </w:rPr>
        <w:t>之</w:t>
      </w:r>
      <w:r w:rsidRPr="00B65000">
        <w:rPr>
          <w:rFonts w:ascii="Times New Roman" w:eastAsia="標楷體" w:hAnsi="Times New Roman" w:cs="Times New Roman" w:hint="eastAsia"/>
        </w:rPr>
        <w:t>領隊及導遊人</w:t>
      </w:r>
      <w:r w:rsidR="00435EB8" w:rsidRPr="00B65000">
        <w:rPr>
          <w:rFonts w:ascii="Times New Roman" w:eastAsia="標楷體" w:hAnsi="Times New Roman" w:cs="Times New Roman" w:hint="eastAsia"/>
        </w:rPr>
        <w:t>數</w:t>
      </w:r>
      <w:r w:rsidRPr="00B65000">
        <w:rPr>
          <w:rFonts w:ascii="Times New Roman" w:eastAsia="標楷體" w:hAnsi="Times New Roman" w:cs="Times New Roman" w:hint="eastAsia"/>
        </w:rPr>
        <w:t>，</w:t>
      </w:r>
      <w:r w:rsidR="00435EB8" w:rsidRPr="00B65000">
        <w:rPr>
          <w:rFonts w:ascii="Times New Roman" w:eastAsia="標楷體" w:hAnsi="Times New Roman" w:cs="Times New Roman" w:hint="eastAsia"/>
        </w:rPr>
        <w:t>以確保每位</w:t>
      </w:r>
      <w:r w:rsidRPr="00B65000">
        <w:rPr>
          <w:rFonts w:ascii="Times New Roman" w:eastAsia="標楷體" w:hAnsi="Times New Roman" w:cs="Times New Roman" w:hint="eastAsia"/>
        </w:rPr>
        <w:t>團員</w:t>
      </w:r>
      <w:r w:rsidR="00753FE0" w:rsidRPr="00B65000">
        <w:rPr>
          <w:rFonts w:ascii="Times New Roman" w:eastAsia="標楷體" w:hAnsi="Times New Roman" w:cs="Times New Roman" w:hint="eastAsia"/>
        </w:rPr>
        <w:t>獲得</w:t>
      </w:r>
      <w:r w:rsidR="00F176F1">
        <w:rPr>
          <w:rFonts w:ascii="Times New Roman" w:eastAsia="標楷體" w:hAnsi="Times New Roman" w:cs="Times New Roman" w:hint="eastAsia"/>
        </w:rPr>
        <w:t>等</w:t>
      </w:r>
      <w:r w:rsidR="00753FE0" w:rsidRPr="00B65000">
        <w:rPr>
          <w:rFonts w:ascii="Times New Roman" w:eastAsia="標楷體" w:hAnsi="Times New Roman" w:cs="Times New Roman" w:hint="eastAsia"/>
        </w:rPr>
        <w:t>同之旅遊品質</w:t>
      </w:r>
      <w:r w:rsidR="00B65000">
        <w:rPr>
          <w:rFonts w:ascii="Times New Roman" w:eastAsia="標楷體" w:hAnsi="Times New Roman" w:cs="Times New Roman" w:hint="eastAsia"/>
        </w:rPr>
        <w:t>(</w:t>
      </w:r>
      <w:r w:rsidR="00B65000">
        <w:rPr>
          <w:rFonts w:ascii="Times New Roman" w:eastAsia="標楷體" w:hAnsi="Times New Roman" w:cs="Times New Roman"/>
        </w:rPr>
        <w:t>ex:</w:t>
      </w:r>
      <w:r w:rsidR="00B65000">
        <w:rPr>
          <w:rFonts w:ascii="Times New Roman" w:eastAsia="標楷體" w:hAnsi="Times New Roman" w:cs="Times New Roman" w:hint="eastAsia"/>
        </w:rPr>
        <w:t>導</w:t>
      </w:r>
      <w:proofErr w:type="gramStart"/>
      <w:r w:rsidR="00B65000">
        <w:rPr>
          <w:rFonts w:ascii="Times New Roman" w:eastAsia="標楷體" w:hAnsi="Times New Roman" w:cs="Times New Roman" w:hint="eastAsia"/>
        </w:rPr>
        <w:t>覽</w:t>
      </w:r>
      <w:proofErr w:type="gramEnd"/>
      <w:r w:rsidR="00B65000">
        <w:rPr>
          <w:rFonts w:ascii="Times New Roman" w:eastAsia="標楷體" w:hAnsi="Times New Roman" w:cs="Times New Roman" w:hint="eastAsia"/>
        </w:rPr>
        <w:t>解說</w:t>
      </w:r>
      <w:r w:rsidR="00B65000">
        <w:rPr>
          <w:rFonts w:ascii="Times New Roman" w:eastAsia="標楷體" w:hAnsi="Times New Roman" w:cs="Times New Roman" w:hint="eastAsia"/>
        </w:rPr>
        <w:t>)</w:t>
      </w:r>
      <w:r w:rsidR="00435EB8" w:rsidRPr="00B65000">
        <w:rPr>
          <w:rFonts w:ascii="Times New Roman" w:eastAsia="標楷體" w:hAnsi="Times New Roman" w:cs="Times New Roman" w:hint="eastAsia"/>
        </w:rPr>
        <w:t>及</w:t>
      </w:r>
      <w:r w:rsidR="00753FE0" w:rsidRPr="00B65000">
        <w:rPr>
          <w:rFonts w:ascii="Times New Roman" w:eastAsia="標楷體" w:hAnsi="Times New Roman" w:cs="Times New Roman" w:hint="eastAsia"/>
        </w:rPr>
        <w:t>避免</w:t>
      </w:r>
      <w:r w:rsidR="00435EB8" w:rsidRPr="00B65000">
        <w:rPr>
          <w:rFonts w:ascii="Times New Roman" w:eastAsia="標楷體" w:hAnsi="Times New Roman" w:cs="Times New Roman" w:hint="eastAsia"/>
        </w:rPr>
        <w:t>團體行動時</w:t>
      </w:r>
      <w:r w:rsidR="00B65000" w:rsidRPr="00B65000">
        <w:rPr>
          <w:rFonts w:ascii="Times New Roman" w:eastAsia="標楷體" w:hAnsi="Times New Roman" w:cs="Times New Roman" w:hint="eastAsia"/>
        </w:rPr>
        <w:t>之</w:t>
      </w:r>
      <w:r w:rsidR="00753FE0" w:rsidRPr="00B65000">
        <w:rPr>
          <w:rFonts w:ascii="Times New Roman" w:eastAsia="標楷體" w:hAnsi="Times New Roman" w:cs="Times New Roman" w:hint="eastAsia"/>
        </w:rPr>
        <w:t>落單疑慮</w:t>
      </w:r>
      <w:r w:rsidRPr="00B65000">
        <w:rPr>
          <w:rFonts w:ascii="Times New Roman" w:eastAsia="標楷體" w:hAnsi="Times New Roman" w:cs="Times New Roman" w:hint="eastAsia"/>
        </w:rPr>
        <w:t>。</w:t>
      </w:r>
    </w:p>
    <w:p w14:paraId="3149A601" w14:textId="77777777" w:rsidR="00BF2330" w:rsidRDefault="00BF2330" w:rsidP="00BF2330">
      <w:pPr>
        <w:pStyle w:val="a3"/>
        <w:autoSpaceDE w:val="0"/>
        <w:autoSpaceDN w:val="0"/>
        <w:adjustRightInd w:val="0"/>
        <w:ind w:leftChars="0" w:left="1320"/>
        <w:rPr>
          <w:rFonts w:ascii="Times New Roman" w:eastAsia="標楷體" w:hAnsi="Times New Roman" w:cs="Times New Roman"/>
        </w:rPr>
      </w:pPr>
    </w:p>
    <w:p w14:paraId="2B2DC0B4" w14:textId="0222ACA3" w:rsidR="004F6868" w:rsidRPr="004F6868" w:rsidRDefault="004F6868" w:rsidP="004F6868">
      <w:pPr>
        <w:pStyle w:val="a3"/>
        <w:numPr>
          <w:ilvl w:val="0"/>
          <w:numId w:val="9"/>
        </w:numPr>
        <w:autoSpaceDE w:val="0"/>
        <w:autoSpaceDN w:val="0"/>
        <w:adjustRightInd w:val="0"/>
        <w:spacing w:beforeLines="50" w:before="180"/>
        <w:ind w:leftChars="0" w:left="964" w:hanging="482"/>
        <w:rPr>
          <w:rFonts w:ascii="標楷體" w:eastAsia="標楷體" w:hAnsi="標楷體" w:cs="DFKaiShu-SB-Estd-BF"/>
          <w:color w:val="000000"/>
          <w:kern w:val="0"/>
          <w:szCs w:val="24"/>
        </w:rPr>
      </w:pPr>
      <w:r w:rsidRPr="004F6868">
        <w:rPr>
          <w:rFonts w:ascii="標楷體" w:eastAsia="標楷體" w:hAnsi="標楷體" w:cs="DFKaiShu-SB-Estd-BF" w:hint="eastAsia"/>
          <w:color w:val="000000"/>
          <w:kern w:val="0"/>
          <w:szCs w:val="24"/>
        </w:rPr>
        <w:lastRenderedPageBreak/>
        <w:t>參訪手冊編印</w:t>
      </w:r>
      <w:r w:rsidRPr="004706FA">
        <w:rPr>
          <w:rFonts w:ascii="標楷體" w:eastAsia="標楷體" w:hAnsi="標楷體" w:cs="DFKaiShu-SB-Estd-BF"/>
          <w:color w:val="000000"/>
          <w:kern w:val="0"/>
          <w:szCs w:val="24"/>
        </w:rPr>
        <w:t>(</w:t>
      </w:r>
      <w:r w:rsidR="004706FA" w:rsidRPr="004706FA">
        <w:rPr>
          <w:rFonts w:ascii="標楷體" w:eastAsia="標楷體" w:hAnsi="標楷體" w:cs="DFKaiShu-SB-Estd-BF" w:hint="eastAsia"/>
          <w:color w:val="000000"/>
          <w:kern w:val="0"/>
          <w:szCs w:val="24"/>
        </w:rPr>
        <w:t>55</w:t>
      </w:r>
      <w:r w:rsidRPr="004706FA">
        <w:rPr>
          <w:rFonts w:ascii="標楷體" w:eastAsia="標楷體" w:hAnsi="標楷體" w:cs="DFKaiShu-SB-Estd-BF" w:hint="eastAsia"/>
          <w:color w:val="000000"/>
          <w:kern w:val="0"/>
          <w:szCs w:val="24"/>
        </w:rPr>
        <w:t>本</w:t>
      </w:r>
      <w:r w:rsidRPr="004706FA">
        <w:rPr>
          <w:rFonts w:ascii="標楷體" w:eastAsia="標楷體" w:hAnsi="標楷體" w:cs="DFKaiShu-SB-Estd-BF"/>
          <w:color w:val="000000"/>
          <w:kern w:val="0"/>
          <w:szCs w:val="24"/>
        </w:rPr>
        <w:t>)</w:t>
      </w:r>
      <w:r w:rsidRPr="004F6868">
        <w:rPr>
          <w:rFonts w:ascii="標楷體" w:eastAsia="標楷體" w:hAnsi="標楷體" w:cs="DFKaiShu-SB-Estd-BF" w:hint="eastAsia"/>
          <w:color w:val="000000"/>
          <w:kern w:val="0"/>
          <w:szCs w:val="24"/>
        </w:rPr>
        <w:t>：</w:t>
      </w:r>
    </w:p>
    <w:p w14:paraId="25DEFEB3" w14:textId="6D7AAD62" w:rsidR="004F6868" w:rsidRDefault="004F6868" w:rsidP="004F6868">
      <w:pPr>
        <w:pStyle w:val="a3"/>
        <w:numPr>
          <w:ilvl w:val="1"/>
          <w:numId w:val="9"/>
        </w:numPr>
        <w:autoSpaceDE w:val="0"/>
        <w:autoSpaceDN w:val="0"/>
        <w:adjustRightInd w:val="0"/>
        <w:ind w:leftChars="0"/>
        <w:rPr>
          <w:rFonts w:ascii="標楷體" w:eastAsia="標楷體" w:hAnsi="標楷體" w:cs="TW-Kai-98_1"/>
          <w:kern w:val="0"/>
          <w:szCs w:val="24"/>
        </w:rPr>
      </w:pPr>
      <w:r w:rsidRPr="004F6868">
        <w:rPr>
          <w:rFonts w:ascii="標楷體" w:eastAsia="標楷體" w:hAnsi="標楷體" w:cs="TW-Kai-98_1" w:hint="eastAsia"/>
          <w:kern w:val="0"/>
          <w:szCs w:val="24"/>
        </w:rPr>
        <w:t>廠商需</w:t>
      </w:r>
      <w:proofErr w:type="gramStart"/>
      <w:r w:rsidRPr="004F6868">
        <w:rPr>
          <w:rFonts w:ascii="標楷體" w:eastAsia="標楷體" w:hAnsi="標楷體" w:cs="TW-Kai-98_1" w:hint="eastAsia"/>
          <w:kern w:val="0"/>
          <w:szCs w:val="24"/>
        </w:rPr>
        <w:t>於</w:t>
      </w:r>
      <w:r w:rsidR="00E711E1">
        <w:rPr>
          <w:rFonts w:ascii="標楷體" w:eastAsia="標楷體" w:hAnsi="標楷體" w:cs="TW-Kai-98_1" w:hint="eastAsia"/>
          <w:kern w:val="0"/>
          <w:szCs w:val="24"/>
        </w:rPr>
        <w:t>出團前</w:t>
      </w:r>
      <w:proofErr w:type="gramEnd"/>
      <w:r w:rsidRPr="004F6868">
        <w:rPr>
          <w:rFonts w:ascii="標楷體" w:eastAsia="標楷體" w:hAnsi="標楷體" w:cs="TW-Kai-98_1"/>
          <w:kern w:val="0"/>
          <w:szCs w:val="24"/>
        </w:rPr>
        <w:t>30</w:t>
      </w:r>
      <w:proofErr w:type="gramStart"/>
      <w:r w:rsidRPr="004F6868">
        <w:rPr>
          <w:rFonts w:ascii="標楷體" w:eastAsia="標楷體" w:hAnsi="標楷體" w:cs="TW-Kai-98_1" w:hint="eastAsia"/>
          <w:kern w:val="0"/>
          <w:szCs w:val="24"/>
        </w:rPr>
        <w:t>日曆天提送</w:t>
      </w:r>
      <w:proofErr w:type="gramEnd"/>
      <w:r w:rsidR="00E82496">
        <w:rPr>
          <w:rFonts w:ascii="標楷體" w:eastAsia="標楷體" w:hAnsi="標楷體" w:cs="TW-Kai-98_1" w:hint="eastAsia"/>
          <w:kern w:val="0"/>
          <w:szCs w:val="24"/>
        </w:rPr>
        <w:t>機關</w:t>
      </w:r>
      <w:r w:rsidRPr="004F6868">
        <w:rPr>
          <w:rFonts w:ascii="標楷體" w:eastAsia="標楷體" w:hAnsi="標楷體" w:cs="TW-Kai-98_1" w:hint="eastAsia"/>
          <w:kern w:val="0"/>
          <w:szCs w:val="24"/>
        </w:rPr>
        <w:t>審核，並於出發前</w:t>
      </w:r>
      <w:r w:rsidRPr="004F6868">
        <w:rPr>
          <w:rFonts w:ascii="標楷體" w:eastAsia="標楷體" w:hAnsi="標楷體" w:cs="TW-Kai-98_1"/>
          <w:kern w:val="0"/>
          <w:szCs w:val="24"/>
        </w:rPr>
        <w:t>3</w:t>
      </w:r>
      <w:r w:rsidRPr="004F6868">
        <w:rPr>
          <w:rFonts w:ascii="標楷體" w:eastAsia="標楷體" w:hAnsi="標楷體" w:cs="TW-Kai-98_1" w:hint="eastAsia"/>
          <w:kern w:val="0"/>
          <w:szCs w:val="24"/>
        </w:rPr>
        <w:t>日將</w:t>
      </w:r>
      <w:proofErr w:type="gramStart"/>
      <w:r w:rsidRPr="004F6868">
        <w:rPr>
          <w:rFonts w:ascii="標楷體" w:eastAsia="標楷體" w:hAnsi="標楷體" w:cs="TW-Kai-98_1" w:hint="eastAsia"/>
          <w:kern w:val="0"/>
          <w:szCs w:val="24"/>
        </w:rPr>
        <w:t>定稿版送至</w:t>
      </w:r>
      <w:proofErr w:type="gramEnd"/>
      <w:r w:rsidR="00E82496">
        <w:rPr>
          <w:rFonts w:ascii="標楷體" w:eastAsia="標楷體" w:hAnsi="標楷體" w:cs="TW-Kai-98_1" w:hint="eastAsia"/>
          <w:kern w:val="0"/>
          <w:szCs w:val="24"/>
        </w:rPr>
        <w:t>機關</w:t>
      </w:r>
      <w:r w:rsidRPr="004F6868">
        <w:rPr>
          <w:rFonts w:ascii="標楷體" w:eastAsia="標楷體" w:hAnsi="標楷體" w:cs="TW-Kai-98_1" w:hint="eastAsia"/>
          <w:kern w:val="0"/>
          <w:szCs w:val="24"/>
        </w:rPr>
        <w:t>備查。</w:t>
      </w:r>
    </w:p>
    <w:p w14:paraId="05EC831A" w14:textId="582D3C08" w:rsidR="00E711E1" w:rsidRPr="00E711E1" w:rsidRDefault="004F6868" w:rsidP="00E711E1">
      <w:pPr>
        <w:pStyle w:val="a3"/>
        <w:numPr>
          <w:ilvl w:val="1"/>
          <w:numId w:val="9"/>
        </w:numPr>
        <w:autoSpaceDE w:val="0"/>
        <w:autoSpaceDN w:val="0"/>
        <w:adjustRightInd w:val="0"/>
        <w:ind w:leftChars="0"/>
        <w:rPr>
          <w:rFonts w:ascii="標楷體" w:eastAsia="標楷體" w:hAnsi="標楷體" w:cs="TW-Kai-98_1"/>
          <w:kern w:val="0"/>
          <w:szCs w:val="24"/>
        </w:rPr>
      </w:pPr>
      <w:r w:rsidRPr="004F6868">
        <w:rPr>
          <w:rFonts w:ascii="標楷體" w:eastAsia="標楷體" w:hAnsi="標楷體" w:cs="TW-Kai-98_1" w:hint="eastAsia"/>
          <w:kern w:val="0"/>
          <w:szCs w:val="24"/>
        </w:rPr>
        <w:t>手冊內容包含詳細參訪內容及行程簡介、餐飲及住宿資訊、緊急聯絡網、參訪注意事項、空白筆記頁…等，以供參訪者隨身攜帶使用。</w:t>
      </w:r>
    </w:p>
    <w:p w14:paraId="5DFA0049" w14:textId="77777777" w:rsidR="00750DE1" w:rsidRPr="00750DE1" w:rsidRDefault="00E711E1" w:rsidP="00E711E1">
      <w:pPr>
        <w:pStyle w:val="a3"/>
        <w:numPr>
          <w:ilvl w:val="0"/>
          <w:numId w:val="9"/>
        </w:numPr>
        <w:autoSpaceDE w:val="0"/>
        <w:autoSpaceDN w:val="0"/>
        <w:adjustRightInd w:val="0"/>
        <w:ind w:leftChars="0"/>
        <w:rPr>
          <w:rFonts w:ascii="標楷體" w:eastAsia="標楷體" w:hAnsi="標楷體" w:cs="DFKaiShu-SB-Estd-BF"/>
          <w:color w:val="C00000"/>
          <w:kern w:val="0"/>
          <w:szCs w:val="24"/>
        </w:rPr>
      </w:pPr>
      <w:r w:rsidRPr="00750DE1">
        <w:rPr>
          <w:rFonts w:ascii="標楷體" w:eastAsia="標楷體" w:hAnsi="標楷體" w:cs="TW-Kai-98_1" w:hint="eastAsia"/>
          <w:color w:val="C00000"/>
          <w:kern w:val="0"/>
          <w:szCs w:val="24"/>
        </w:rPr>
        <w:t>保險</w:t>
      </w:r>
      <w:r w:rsidRPr="00750DE1">
        <w:rPr>
          <w:rFonts w:ascii="標楷體" w:eastAsia="標楷體" w:hAnsi="標楷體" w:cs="DFKaiShu-SB-Estd-BF" w:hint="eastAsia"/>
          <w:color w:val="C00000"/>
          <w:kern w:val="0"/>
          <w:szCs w:val="24"/>
        </w:rPr>
        <w:t>：</w:t>
      </w:r>
    </w:p>
    <w:p w14:paraId="70EAE898" w14:textId="199E10DC" w:rsidR="007F2087" w:rsidRPr="007F2087" w:rsidRDefault="00E711E1" w:rsidP="007F2087">
      <w:pPr>
        <w:pStyle w:val="a3"/>
        <w:autoSpaceDE w:val="0"/>
        <w:autoSpaceDN w:val="0"/>
        <w:adjustRightInd w:val="0"/>
        <w:ind w:leftChars="0" w:left="960" w:rightChars="-59" w:right="-142"/>
        <w:rPr>
          <w:rFonts w:ascii="標楷體" w:eastAsia="標楷體" w:hAnsi="標楷體"/>
          <w:color w:val="C00000"/>
          <w:szCs w:val="24"/>
          <w:u w:val="single"/>
        </w:rPr>
      </w:pPr>
      <w:r w:rsidRPr="00750DE1">
        <w:rPr>
          <w:rFonts w:ascii="標楷體" w:eastAsia="標楷體" w:hAnsi="標楷體" w:cs="標楷體"/>
          <w:color w:val="C00000"/>
          <w:szCs w:val="24"/>
        </w:rPr>
        <w:t>廠商應於履約期間辦理</w:t>
      </w:r>
      <w:r w:rsidR="00750DE1" w:rsidRPr="00750DE1">
        <w:rPr>
          <w:rFonts w:ascii="標楷體" w:eastAsia="標楷體" w:hAnsi="標楷體" w:cs="標楷體"/>
          <w:color w:val="C00000"/>
          <w:szCs w:val="24"/>
        </w:rPr>
        <w:t>旅行業責任保險</w:t>
      </w:r>
      <w:r w:rsidR="00750DE1" w:rsidRPr="00750DE1">
        <w:rPr>
          <w:rFonts w:ascii="標楷體" w:eastAsia="標楷體" w:hAnsi="標楷體" w:cs="標楷體" w:hint="eastAsia"/>
          <w:color w:val="C00000"/>
          <w:szCs w:val="24"/>
        </w:rPr>
        <w:t>，保險金額至少</w:t>
      </w:r>
      <w:r w:rsidR="00750DE1" w:rsidRPr="00750DE1">
        <w:rPr>
          <w:rFonts w:ascii="標楷體" w:eastAsia="標楷體" w:hAnsi="標楷體"/>
          <w:color w:val="C00000"/>
          <w:szCs w:val="24"/>
        </w:rPr>
        <w:t>每一個人體傷或死亡</w:t>
      </w:r>
      <w:r w:rsidR="00750DE1" w:rsidRPr="00750DE1">
        <w:rPr>
          <w:rFonts w:ascii="標楷體" w:eastAsia="標楷體" w:hAnsi="標楷體"/>
          <w:color w:val="C00000"/>
          <w:szCs w:val="24"/>
          <w:u w:val="single"/>
        </w:rPr>
        <w:t>新台幣 500萬元 意外險+20萬元 醫療險</w:t>
      </w:r>
      <w:r w:rsidR="007F2087">
        <w:rPr>
          <w:rFonts w:ascii="標楷體" w:eastAsia="標楷體" w:hAnsi="標楷體" w:hint="eastAsia"/>
          <w:color w:val="C00000"/>
          <w:szCs w:val="24"/>
          <w:u w:val="single"/>
        </w:rPr>
        <w:t xml:space="preserve">。 </w:t>
      </w:r>
      <w:r w:rsidR="007F2087" w:rsidRPr="007F2087">
        <w:rPr>
          <w:rFonts w:ascii="標楷體" w:eastAsia="標楷體" w:hAnsi="標楷體" w:hint="eastAsia"/>
          <w:color w:val="C00000"/>
          <w:szCs w:val="24"/>
        </w:rPr>
        <w:t>投保期間須涵蓋</w:t>
      </w:r>
      <w:r w:rsidR="007F2087">
        <w:rPr>
          <w:rFonts w:ascii="標楷體" w:eastAsia="標楷體" w:hAnsi="標楷體" w:hint="eastAsia"/>
          <w:color w:val="C00000"/>
          <w:szCs w:val="24"/>
        </w:rPr>
        <w:t>日本及瑞士</w:t>
      </w:r>
      <w:r w:rsidR="007F2087" w:rsidRPr="007F2087">
        <w:rPr>
          <w:rFonts w:ascii="標楷體" w:eastAsia="標楷體" w:hAnsi="標楷體" w:hint="eastAsia"/>
          <w:color w:val="C00000"/>
          <w:szCs w:val="24"/>
        </w:rPr>
        <w:t>兩團實際出訪期間。</w:t>
      </w:r>
    </w:p>
    <w:p w14:paraId="2A19B7CA" w14:textId="77777777" w:rsidR="00E26A36" w:rsidRPr="007F2087" w:rsidRDefault="00E26A36" w:rsidP="007F2087">
      <w:pPr>
        <w:rPr>
          <w:rFonts w:ascii="標楷體" w:eastAsia="標楷體" w:hAnsi="標楷體"/>
          <w:szCs w:val="24"/>
        </w:rPr>
      </w:pPr>
    </w:p>
    <w:p w14:paraId="68420C0B" w14:textId="4735E05C" w:rsidR="004F6868" w:rsidRPr="00E545B0" w:rsidRDefault="004F6868" w:rsidP="00E545B0">
      <w:pPr>
        <w:pStyle w:val="a3"/>
        <w:numPr>
          <w:ilvl w:val="0"/>
          <w:numId w:val="1"/>
        </w:numPr>
        <w:ind w:leftChars="0"/>
        <w:rPr>
          <w:rFonts w:ascii="標楷體" w:eastAsia="標楷體" w:hAnsi="標楷體"/>
          <w:szCs w:val="24"/>
        </w:rPr>
      </w:pPr>
      <w:r w:rsidRPr="00E545B0">
        <w:rPr>
          <w:rFonts w:ascii="標楷體" w:eastAsia="標楷體" w:hAnsi="標楷體" w:hint="eastAsia"/>
          <w:szCs w:val="24"/>
        </w:rPr>
        <w:t>驗收</w:t>
      </w:r>
    </w:p>
    <w:p w14:paraId="2E23B126" w14:textId="3A494489" w:rsidR="00E545B0" w:rsidRDefault="004F6868" w:rsidP="004F6868">
      <w:pPr>
        <w:pStyle w:val="a3"/>
        <w:numPr>
          <w:ilvl w:val="1"/>
          <w:numId w:val="1"/>
        </w:numPr>
        <w:autoSpaceDE w:val="0"/>
        <w:autoSpaceDN w:val="0"/>
        <w:adjustRightInd w:val="0"/>
        <w:ind w:leftChars="0"/>
        <w:rPr>
          <w:rFonts w:ascii="標楷體" w:eastAsia="標楷體" w:hAnsi="標楷體" w:cs="DFKaiShu-SB-Estd-BF"/>
          <w:kern w:val="0"/>
          <w:szCs w:val="24"/>
        </w:rPr>
      </w:pPr>
      <w:r w:rsidRPr="00E545B0">
        <w:rPr>
          <w:rFonts w:ascii="標楷體" w:eastAsia="標楷體" w:hAnsi="標楷體" w:cs="DFKaiShu-SB-Estd-BF" w:hint="eastAsia"/>
          <w:kern w:val="0"/>
          <w:szCs w:val="24"/>
        </w:rPr>
        <w:t>廠商於參訪結束後</w:t>
      </w:r>
      <w:r w:rsidRPr="00E545B0">
        <w:rPr>
          <w:rFonts w:ascii="標楷體" w:eastAsia="標楷體" w:hAnsi="標楷體" w:cs="DFKaiShu-SB-Estd-BF"/>
          <w:kern w:val="0"/>
          <w:szCs w:val="24"/>
        </w:rPr>
        <w:t>30</w:t>
      </w:r>
      <w:r w:rsidRPr="00E545B0">
        <w:rPr>
          <w:rFonts w:ascii="標楷體" w:eastAsia="標楷體" w:hAnsi="標楷體" w:cs="DFKaiShu-SB-Estd-BF" w:hint="eastAsia"/>
          <w:kern w:val="0"/>
          <w:szCs w:val="24"/>
        </w:rPr>
        <w:t>日</w:t>
      </w:r>
      <w:r w:rsidRPr="00E545B0">
        <w:rPr>
          <w:rFonts w:ascii="標楷體" w:eastAsia="標楷體" w:hAnsi="標楷體" w:cs="DFKaiShu-SB-Estd-BF"/>
          <w:kern w:val="0"/>
          <w:szCs w:val="24"/>
        </w:rPr>
        <w:t xml:space="preserve"> (</w:t>
      </w:r>
      <w:r w:rsidRPr="00E545B0">
        <w:rPr>
          <w:rFonts w:ascii="標楷體" w:eastAsia="標楷體" w:hAnsi="標楷體" w:cs="DFKaiShu-SB-Estd-BF" w:hint="eastAsia"/>
          <w:kern w:val="0"/>
          <w:szCs w:val="24"/>
        </w:rPr>
        <w:t>日曆天</w:t>
      </w:r>
      <w:r w:rsidRPr="00E545B0">
        <w:rPr>
          <w:rFonts w:ascii="標楷體" w:eastAsia="標楷體" w:hAnsi="標楷體" w:cs="DFKaiShu-SB-Estd-BF"/>
          <w:kern w:val="0"/>
          <w:szCs w:val="24"/>
        </w:rPr>
        <w:t xml:space="preserve">) </w:t>
      </w:r>
      <w:r w:rsidRPr="00E545B0">
        <w:rPr>
          <w:rFonts w:ascii="標楷體" w:eastAsia="標楷體" w:hAnsi="標楷體" w:cs="DFKaiShu-SB-Estd-BF" w:hint="eastAsia"/>
          <w:kern w:val="0"/>
          <w:szCs w:val="24"/>
        </w:rPr>
        <w:t>內檢附相關單據</w:t>
      </w:r>
      <w:r w:rsidRPr="00E545B0">
        <w:rPr>
          <w:rFonts w:ascii="標楷體" w:eastAsia="標楷體" w:hAnsi="標楷體" w:cs="DFKaiShu-SB-Estd-BF"/>
          <w:kern w:val="0"/>
          <w:szCs w:val="24"/>
        </w:rPr>
        <w:t>(</w:t>
      </w:r>
      <w:r w:rsidRPr="00E545B0">
        <w:rPr>
          <w:rFonts w:ascii="標楷體" w:eastAsia="標楷體" w:hAnsi="標楷體" w:cs="DFKaiShu-SB-Estd-BF" w:hint="eastAsia"/>
          <w:kern w:val="0"/>
          <w:szCs w:val="24"/>
        </w:rPr>
        <w:t>含考察活動成果報告書</w:t>
      </w:r>
      <w:r w:rsidRPr="00E545B0">
        <w:rPr>
          <w:rFonts w:ascii="標楷體" w:eastAsia="標楷體" w:hAnsi="標楷體" w:cs="DFKaiShu-SB-Estd-BF"/>
          <w:kern w:val="0"/>
          <w:szCs w:val="24"/>
        </w:rPr>
        <w:t>1</w:t>
      </w:r>
      <w:r w:rsidRPr="00E545B0">
        <w:rPr>
          <w:rFonts w:ascii="標楷體" w:eastAsia="標楷體" w:hAnsi="標楷體" w:cs="DFKaiShu-SB-Estd-BF" w:hint="eastAsia"/>
          <w:kern w:val="0"/>
          <w:szCs w:val="24"/>
        </w:rPr>
        <w:t>式</w:t>
      </w:r>
      <w:r w:rsidR="00BE674C">
        <w:rPr>
          <w:rFonts w:ascii="標楷體" w:eastAsia="標楷體" w:hAnsi="標楷體" w:cs="DFKaiShu-SB-Estd-BF" w:hint="eastAsia"/>
          <w:kern w:val="0"/>
          <w:szCs w:val="24"/>
        </w:rPr>
        <w:t>6</w:t>
      </w:r>
      <w:r w:rsidRPr="00E545B0">
        <w:rPr>
          <w:rFonts w:ascii="標楷體" w:eastAsia="標楷體" w:hAnsi="標楷體" w:cs="DFKaiShu-SB-Estd-BF" w:hint="eastAsia"/>
          <w:kern w:val="0"/>
          <w:szCs w:val="24"/>
        </w:rPr>
        <w:t>份及活動相片光碟等文件</w:t>
      </w:r>
      <w:r w:rsidRPr="00E545B0">
        <w:rPr>
          <w:rFonts w:ascii="標楷體" w:eastAsia="標楷體" w:hAnsi="標楷體" w:cs="DFKaiShu-SB-Estd-BF"/>
          <w:kern w:val="0"/>
          <w:szCs w:val="24"/>
        </w:rPr>
        <w:t>)</w:t>
      </w:r>
      <w:r w:rsidRPr="00E545B0">
        <w:rPr>
          <w:rFonts w:ascii="標楷體" w:eastAsia="標楷體" w:hAnsi="標楷體" w:cs="DFKaiShu-SB-Estd-BF" w:hint="eastAsia"/>
          <w:kern w:val="0"/>
          <w:szCs w:val="24"/>
        </w:rPr>
        <w:t>送機關辦理核銷。</w:t>
      </w:r>
    </w:p>
    <w:p w14:paraId="48E630EA" w14:textId="48D72997" w:rsidR="004F6868" w:rsidRPr="00E545B0" w:rsidRDefault="004F6868" w:rsidP="004F6868">
      <w:pPr>
        <w:pStyle w:val="a3"/>
        <w:numPr>
          <w:ilvl w:val="1"/>
          <w:numId w:val="1"/>
        </w:numPr>
        <w:autoSpaceDE w:val="0"/>
        <w:autoSpaceDN w:val="0"/>
        <w:adjustRightInd w:val="0"/>
        <w:ind w:leftChars="0"/>
        <w:rPr>
          <w:rFonts w:ascii="標楷體" w:eastAsia="標楷體" w:hAnsi="標楷體" w:cs="DFKaiShu-SB-Estd-BF"/>
          <w:kern w:val="0"/>
          <w:szCs w:val="24"/>
        </w:rPr>
      </w:pPr>
      <w:r w:rsidRPr="00E545B0">
        <w:rPr>
          <w:rFonts w:ascii="標楷體" w:eastAsia="標楷體" w:hAnsi="標楷體" w:cs="TW-Kai-98_1" w:hint="eastAsia"/>
          <w:kern w:val="0"/>
          <w:szCs w:val="24"/>
        </w:rPr>
        <w:t>成果報告書印製</w:t>
      </w:r>
      <w:r w:rsidRPr="00E545B0">
        <w:rPr>
          <w:rFonts w:ascii="標楷體" w:eastAsia="標楷體" w:hAnsi="標楷體" w:cs="TW-Kai-98_1"/>
          <w:kern w:val="0"/>
          <w:szCs w:val="24"/>
        </w:rPr>
        <w:t>3</w:t>
      </w:r>
      <w:r w:rsidRPr="00E545B0">
        <w:rPr>
          <w:rFonts w:ascii="標楷體" w:eastAsia="標楷體" w:hAnsi="標楷體" w:cs="TW-Kai-98_1" w:hint="eastAsia"/>
          <w:kern w:val="0"/>
          <w:szCs w:val="24"/>
        </w:rPr>
        <w:t>份內容如下：</w:t>
      </w:r>
    </w:p>
    <w:p w14:paraId="1747B637" w14:textId="77777777" w:rsidR="00E545B0" w:rsidRDefault="004F6868" w:rsidP="00E545B0">
      <w:pPr>
        <w:pStyle w:val="a3"/>
        <w:numPr>
          <w:ilvl w:val="0"/>
          <w:numId w:val="11"/>
        </w:numPr>
        <w:autoSpaceDE w:val="0"/>
        <w:autoSpaceDN w:val="0"/>
        <w:adjustRightInd w:val="0"/>
        <w:ind w:leftChars="0" w:firstLine="633"/>
        <w:rPr>
          <w:rFonts w:ascii="標楷體" w:eastAsia="標楷體" w:hAnsi="標楷體" w:cs="TW-Kai-98_1"/>
          <w:kern w:val="0"/>
          <w:szCs w:val="24"/>
        </w:rPr>
      </w:pPr>
      <w:r w:rsidRPr="00E545B0">
        <w:rPr>
          <w:rFonts w:ascii="標楷體" w:eastAsia="標楷體" w:hAnsi="標楷體" w:cs="TW-Kai-98_1"/>
          <w:kern w:val="0"/>
          <w:szCs w:val="24"/>
        </w:rPr>
        <w:t>A4</w:t>
      </w:r>
      <w:r w:rsidRPr="00E545B0">
        <w:rPr>
          <w:rFonts w:ascii="標楷體" w:eastAsia="標楷體" w:hAnsi="標楷體" w:cs="TW-Kai-98_1" w:hint="eastAsia"/>
          <w:kern w:val="0"/>
          <w:szCs w:val="24"/>
        </w:rPr>
        <w:t>報告書（需有封面、封底、書背、目錄…等）。</w:t>
      </w:r>
    </w:p>
    <w:p w14:paraId="05E4BF37" w14:textId="77777777" w:rsidR="00E545B0" w:rsidRDefault="004F6868" w:rsidP="00E545B0">
      <w:pPr>
        <w:pStyle w:val="a3"/>
        <w:numPr>
          <w:ilvl w:val="0"/>
          <w:numId w:val="11"/>
        </w:numPr>
        <w:autoSpaceDE w:val="0"/>
        <w:autoSpaceDN w:val="0"/>
        <w:adjustRightInd w:val="0"/>
        <w:ind w:leftChars="0" w:firstLine="633"/>
        <w:rPr>
          <w:rFonts w:ascii="標楷體" w:eastAsia="標楷體" w:hAnsi="標楷體" w:cs="TW-Kai-98_1"/>
          <w:kern w:val="0"/>
          <w:szCs w:val="24"/>
        </w:rPr>
      </w:pPr>
      <w:r w:rsidRPr="00E545B0">
        <w:rPr>
          <w:rFonts w:ascii="標楷體" w:eastAsia="標楷體" w:hAnsi="標楷體" w:cs="TW-Kai-98_1" w:hint="eastAsia"/>
          <w:kern w:val="0"/>
          <w:szCs w:val="24"/>
        </w:rPr>
        <w:t>彩色雙面列印（內頁紙質需以能清楚印刷照片為限）。</w:t>
      </w:r>
    </w:p>
    <w:p w14:paraId="75473B01" w14:textId="77777777" w:rsidR="00943208" w:rsidRDefault="004F6868" w:rsidP="00E545B0">
      <w:pPr>
        <w:pStyle w:val="a3"/>
        <w:numPr>
          <w:ilvl w:val="0"/>
          <w:numId w:val="11"/>
        </w:numPr>
        <w:autoSpaceDE w:val="0"/>
        <w:autoSpaceDN w:val="0"/>
        <w:adjustRightInd w:val="0"/>
        <w:ind w:leftChars="0" w:firstLine="633"/>
        <w:rPr>
          <w:rFonts w:ascii="標楷體" w:eastAsia="標楷體" w:hAnsi="標楷體" w:cs="TW-Kai-98_1"/>
          <w:kern w:val="0"/>
          <w:szCs w:val="24"/>
        </w:rPr>
      </w:pPr>
      <w:r w:rsidRPr="00E545B0">
        <w:rPr>
          <w:rFonts w:ascii="標楷體" w:eastAsia="標楷體" w:hAnsi="標楷體" w:cs="TW-Kai-98_1" w:hint="eastAsia"/>
          <w:kern w:val="0"/>
          <w:szCs w:val="24"/>
        </w:rPr>
        <w:t>內頁至少</w:t>
      </w:r>
      <w:r w:rsidRPr="00E545B0">
        <w:rPr>
          <w:rFonts w:ascii="標楷體" w:eastAsia="標楷體" w:hAnsi="標楷體" w:cs="TW-Kai-98_1"/>
          <w:kern w:val="0"/>
          <w:szCs w:val="24"/>
        </w:rPr>
        <w:t>15</w:t>
      </w:r>
      <w:r w:rsidRPr="00E545B0">
        <w:rPr>
          <w:rFonts w:ascii="標楷體" w:eastAsia="標楷體" w:hAnsi="標楷體" w:cs="TW-Kai-98_1" w:hint="eastAsia"/>
          <w:kern w:val="0"/>
          <w:szCs w:val="24"/>
        </w:rPr>
        <w:t>頁，</w:t>
      </w:r>
      <w:bookmarkStart w:id="1" w:name="_Hlk138079553"/>
      <w:r w:rsidRPr="00E545B0">
        <w:rPr>
          <w:rFonts w:ascii="標楷體" w:eastAsia="標楷體" w:hAnsi="標楷體" w:cs="TW-Kai-98_1" w:hint="eastAsia"/>
          <w:kern w:val="0"/>
          <w:szCs w:val="24"/>
        </w:rPr>
        <w:t>各必要參訪行程照片</w:t>
      </w:r>
      <w:r w:rsidRPr="00E545B0">
        <w:rPr>
          <w:rFonts w:ascii="標楷體" w:eastAsia="標楷體" w:hAnsi="標楷體" w:cs="TW-Kai-98_1"/>
          <w:kern w:val="0"/>
          <w:szCs w:val="24"/>
        </w:rPr>
        <w:t>3~5</w:t>
      </w:r>
      <w:r w:rsidRPr="00E545B0">
        <w:rPr>
          <w:rFonts w:ascii="標楷體" w:eastAsia="標楷體" w:hAnsi="標楷體" w:cs="TW-Kai-98_1" w:hint="eastAsia"/>
          <w:kern w:val="0"/>
          <w:szCs w:val="24"/>
        </w:rPr>
        <w:t>張</w:t>
      </w:r>
      <w:r w:rsidRPr="00E545B0">
        <w:rPr>
          <w:rFonts w:ascii="標楷體" w:eastAsia="標楷體" w:hAnsi="標楷體" w:cs="TW-Kai-98_1"/>
          <w:kern w:val="0"/>
          <w:szCs w:val="24"/>
        </w:rPr>
        <w:t>(</w:t>
      </w:r>
      <w:r w:rsidRPr="00E545B0">
        <w:rPr>
          <w:rFonts w:ascii="標楷體" w:eastAsia="標楷體" w:hAnsi="標楷體" w:cs="TW-Kai-98_1" w:hint="eastAsia"/>
          <w:kern w:val="0"/>
          <w:szCs w:val="24"/>
        </w:rPr>
        <w:t>含光碟</w:t>
      </w:r>
      <w:r w:rsidRPr="00E545B0">
        <w:rPr>
          <w:rFonts w:ascii="標楷體" w:eastAsia="標楷體" w:hAnsi="標楷體" w:cs="TW-Kai-98_1"/>
          <w:kern w:val="0"/>
          <w:szCs w:val="24"/>
        </w:rPr>
        <w:t>)</w:t>
      </w:r>
      <w:r w:rsidRPr="00E545B0">
        <w:rPr>
          <w:rFonts w:ascii="標楷體" w:eastAsia="標楷體" w:hAnsi="標楷體" w:cs="TW-Kai-98_1" w:hint="eastAsia"/>
          <w:kern w:val="0"/>
          <w:szCs w:val="24"/>
        </w:rPr>
        <w:t>、機票票根或電子機票或</w:t>
      </w:r>
    </w:p>
    <w:p w14:paraId="4B7AAD11" w14:textId="77777777" w:rsidR="00943208" w:rsidRDefault="00943208" w:rsidP="00943208">
      <w:pPr>
        <w:pStyle w:val="a3"/>
        <w:autoSpaceDE w:val="0"/>
        <w:autoSpaceDN w:val="0"/>
        <w:adjustRightInd w:val="0"/>
        <w:ind w:leftChars="0" w:left="993"/>
        <w:rPr>
          <w:rFonts w:ascii="標楷體" w:eastAsia="標楷體" w:hAnsi="標楷體" w:cs="TW-Kai-98_1"/>
          <w:kern w:val="0"/>
          <w:szCs w:val="24"/>
        </w:rPr>
      </w:pPr>
      <w:r>
        <w:rPr>
          <w:rFonts w:ascii="標楷體" w:eastAsia="標楷體" w:hAnsi="標楷體" w:cs="TW-Kai-98_1" w:hint="eastAsia"/>
          <w:kern w:val="0"/>
          <w:szCs w:val="24"/>
        </w:rPr>
        <w:t xml:space="preserve">    </w:t>
      </w:r>
      <w:r w:rsidR="004F6868" w:rsidRPr="00E545B0">
        <w:rPr>
          <w:rFonts w:ascii="標楷體" w:eastAsia="標楷體" w:hAnsi="標楷體" w:cs="TW-Kai-98_1" w:hint="eastAsia"/>
          <w:kern w:val="0"/>
          <w:szCs w:val="24"/>
        </w:rPr>
        <w:t>其</w:t>
      </w:r>
      <w:r w:rsidR="004F6868" w:rsidRPr="00943208">
        <w:rPr>
          <w:rFonts w:ascii="標楷體" w:eastAsia="標楷體" w:hAnsi="標楷體" w:cs="TW-Kai-98_1" w:hint="eastAsia"/>
          <w:kern w:val="0"/>
          <w:szCs w:val="24"/>
        </w:rPr>
        <w:t>他足資證明行程之文件、國際線航空機票購票證明單或旅行業代收轉付收</w:t>
      </w:r>
    </w:p>
    <w:p w14:paraId="54FFA412" w14:textId="77777777" w:rsidR="00943208" w:rsidRDefault="00943208" w:rsidP="00943208">
      <w:pPr>
        <w:pStyle w:val="a3"/>
        <w:autoSpaceDE w:val="0"/>
        <w:autoSpaceDN w:val="0"/>
        <w:adjustRightInd w:val="0"/>
        <w:ind w:leftChars="0" w:left="993"/>
        <w:rPr>
          <w:rFonts w:ascii="標楷體" w:eastAsia="標楷體" w:hAnsi="標楷體" w:cs="TW-Kai-98_1"/>
          <w:kern w:val="0"/>
          <w:szCs w:val="24"/>
        </w:rPr>
      </w:pPr>
      <w:r>
        <w:rPr>
          <w:rFonts w:ascii="標楷體" w:eastAsia="標楷體" w:hAnsi="標楷體" w:cs="TW-Kai-98_1" w:hint="eastAsia"/>
          <w:kern w:val="0"/>
          <w:szCs w:val="24"/>
        </w:rPr>
        <w:t xml:space="preserve">    </w:t>
      </w:r>
      <w:r w:rsidR="004F6868" w:rsidRPr="00943208">
        <w:rPr>
          <w:rFonts w:ascii="標楷體" w:eastAsia="標楷體" w:hAnsi="標楷體" w:cs="TW-Kai-98_1" w:hint="eastAsia"/>
          <w:kern w:val="0"/>
          <w:szCs w:val="24"/>
        </w:rPr>
        <w:t>據或其他足資證明支付票款之文件、登機證存根</w:t>
      </w:r>
      <w:r w:rsidR="004F6868" w:rsidRPr="00943208">
        <w:rPr>
          <w:rFonts w:ascii="標楷體" w:eastAsia="標楷體" w:hAnsi="標楷體" w:cs="TW-Kai-98_1"/>
          <w:kern w:val="0"/>
          <w:szCs w:val="24"/>
        </w:rPr>
        <w:t>(</w:t>
      </w:r>
      <w:r w:rsidR="004F6868" w:rsidRPr="00943208">
        <w:rPr>
          <w:rFonts w:ascii="標楷體" w:eastAsia="標楷體" w:hAnsi="標楷體" w:cs="TW-Kai-98_1" w:hint="eastAsia"/>
          <w:kern w:val="0"/>
          <w:szCs w:val="24"/>
        </w:rPr>
        <w:t>含電子登機證</w:t>
      </w:r>
      <w:r w:rsidR="004F6868" w:rsidRPr="00943208">
        <w:rPr>
          <w:rFonts w:ascii="標楷體" w:eastAsia="標楷體" w:hAnsi="標楷體" w:cs="TW-Kai-98_1"/>
          <w:kern w:val="0"/>
          <w:szCs w:val="24"/>
        </w:rPr>
        <w:t>)</w:t>
      </w:r>
      <w:r w:rsidR="004F6868" w:rsidRPr="00943208">
        <w:rPr>
          <w:rFonts w:ascii="標楷體" w:eastAsia="標楷體" w:hAnsi="標楷體" w:cs="TW-Kai-98_1" w:hint="eastAsia"/>
          <w:kern w:val="0"/>
          <w:szCs w:val="24"/>
        </w:rPr>
        <w:t>或足資證明</w:t>
      </w:r>
      <w:r>
        <w:rPr>
          <w:rFonts w:ascii="標楷體" w:eastAsia="標楷體" w:hAnsi="標楷體" w:cs="TW-Kai-98_1" w:hint="eastAsia"/>
          <w:kern w:val="0"/>
          <w:szCs w:val="24"/>
        </w:rPr>
        <w:t xml:space="preserve">   </w:t>
      </w:r>
    </w:p>
    <w:p w14:paraId="46B3EB56" w14:textId="6633EAB1" w:rsidR="00645575" w:rsidRPr="00943208" w:rsidRDefault="00943208" w:rsidP="00943208">
      <w:pPr>
        <w:pStyle w:val="a3"/>
        <w:autoSpaceDE w:val="0"/>
        <w:autoSpaceDN w:val="0"/>
        <w:adjustRightInd w:val="0"/>
        <w:ind w:leftChars="0" w:left="993"/>
        <w:rPr>
          <w:rFonts w:ascii="標楷體" w:eastAsia="標楷體" w:hAnsi="標楷體" w:cs="TW-Kai-98_1"/>
          <w:kern w:val="0"/>
          <w:szCs w:val="24"/>
        </w:rPr>
      </w:pPr>
      <w:r>
        <w:rPr>
          <w:rFonts w:ascii="標楷體" w:eastAsia="標楷體" w:hAnsi="標楷體" w:cs="TW-Kai-98_1" w:hint="eastAsia"/>
          <w:kern w:val="0"/>
          <w:szCs w:val="24"/>
        </w:rPr>
        <w:t xml:space="preserve">    </w:t>
      </w:r>
      <w:r w:rsidR="004F6868" w:rsidRPr="00943208">
        <w:rPr>
          <w:rFonts w:ascii="標楷體" w:eastAsia="標楷體" w:hAnsi="標楷體" w:cs="TW-Kai-98_1" w:hint="eastAsia"/>
          <w:kern w:val="0"/>
          <w:szCs w:val="24"/>
        </w:rPr>
        <w:t>出國事實之護照影本或航空公司所開立之搭機證明。</w:t>
      </w:r>
    </w:p>
    <w:bookmarkEnd w:id="1"/>
    <w:p w14:paraId="2CC18DB8" w14:textId="77777777" w:rsidR="00943208" w:rsidRPr="003453C4" w:rsidRDefault="00943208" w:rsidP="003453C4">
      <w:pPr>
        <w:autoSpaceDE w:val="0"/>
        <w:autoSpaceDN w:val="0"/>
        <w:adjustRightInd w:val="0"/>
        <w:rPr>
          <w:rFonts w:ascii="標楷體" w:eastAsia="標楷體" w:hAnsi="標楷體" w:cs="TW-Kai-98_1"/>
          <w:kern w:val="0"/>
          <w:szCs w:val="24"/>
        </w:rPr>
      </w:pPr>
    </w:p>
    <w:p w14:paraId="2C2AE762" w14:textId="6DF09F89" w:rsidR="00E545B0" w:rsidRPr="00E545B0" w:rsidRDefault="00E545B0" w:rsidP="00E545B0">
      <w:pPr>
        <w:pStyle w:val="a3"/>
        <w:numPr>
          <w:ilvl w:val="0"/>
          <w:numId w:val="1"/>
        </w:numPr>
        <w:ind w:leftChars="0"/>
        <w:rPr>
          <w:rFonts w:ascii="標楷體" w:eastAsia="標楷體" w:hAnsi="標楷體"/>
          <w:szCs w:val="24"/>
        </w:rPr>
      </w:pPr>
      <w:r w:rsidRPr="00E545B0">
        <w:rPr>
          <w:rFonts w:ascii="標楷體" w:eastAsia="標楷體" w:hAnsi="標楷體" w:hint="eastAsia"/>
          <w:szCs w:val="24"/>
        </w:rPr>
        <w:t>罰則：除本項規定處罰</w:t>
      </w:r>
      <w:proofErr w:type="gramStart"/>
      <w:r w:rsidRPr="00E545B0">
        <w:rPr>
          <w:rFonts w:ascii="標楷體" w:eastAsia="標楷體" w:hAnsi="標楷體" w:hint="eastAsia"/>
          <w:szCs w:val="24"/>
        </w:rPr>
        <w:t>以外，其餘</w:t>
      </w:r>
      <w:proofErr w:type="gramEnd"/>
      <w:r w:rsidRPr="00E545B0">
        <w:rPr>
          <w:rFonts w:ascii="標楷體" w:eastAsia="標楷體" w:hAnsi="標楷體" w:hint="eastAsia"/>
          <w:szCs w:val="24"/>
        </w:rPr>
        <w:t>依契約規定辦理</w:t>
      </w:r>
    </w:p>
    <w:p w14:paraId="3574499C" w14:textId="3D292EF8" w:rsidR="00C35D60" w:rsidRPr="00943208" w:rsidRDefault="00E545B0" w:rsidP="00943208">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E545B0">
        <w:rPr>
          <w:rFonts w:ascii="標楷體" w:eastAsia="標楷體" w:hAnsi="標楷體" w:cs="DFKaiShu-SB-Estd-BF" w:hint="eastAsia"/>
          <w:kern w:val="0"/>
          <w:szCs w:val="24"/>
        </w:rPr>
        <w:t>驗收結果廠商有下列情事，按不符項目標的之契約價金</w:t>
      </w:r>
      <w:r w:rsidRPr="00E545B0">
        <w:rPr>
          <w:rFonts w:ascii="標楷體" w:eastAsia="標楷體" w:hAnsi="標楷體" w:cs="DFKaiShu-SB-Estd-BF"/>
          <w:kern w:val="0"/>
          <w:szCs w:val="24"/>
        </w:rPr>
        <w:t>20%</w:t>
      </w:r>
      <w:r w:rsidRPr="00E545B0">
        <w:rPr>
          <w:rFonts w:ascii="標楷體" w:eastAsia="標楷體" w:hAnsi="標楷體" w:cs="DFKaiShu-SB-Estd-BF" w:hint="eastAsia"/>
          <w:kern w:val="0"/>
          <w:szCs w:val="24"/>
        </w:rPr>
        <w:t>減價，並處以減價金額</w:t>
      </w:r>
      <w:r w:rsidRPr="00E545B0">
        <w:rPr>
          <w:rFonts w:ascii="標楷體" w:eastAsia="標楷體" w:hAnsi="標楷體" w:cs="DFKaiShu-SB-Estd-BF"/>
          <w:kern w:val="0"/>
          <w:szCs w:val="24"/>
        </w:rPr>
        <w:t>50%</w:t>
      </w:r>
      <w:r w:rsidRPr="00E545B0">
        <w:rPr>
          <w:rFonts w:ascii="標楷體" w:eastAsia="標楷體" w:hAnsi="標楷體" w:cs="DFKaiShu-SB-Estd-BF" w:hint="eastAsia"/>
          <w:kern w:val="0"/>
          <w:szCs w:val="24"/>
        </w:rPr>
        <w:t>之違約金。減價及違約金之總額，以該項目之契約價金為限。</w:t>
      </w:r>
    </w:p>
    <w:p w14:paraId="26B876F2" w14:textId="77777777" w:rsidR="00E545B0" w:rsidRPr="00E545B0" w:rsidRDefault="00E545B0" w:rsidP="00E545B0">
      <w:pPr>
        <w:pStyle w:val="a3"/>
        <w:numPr>
          <w:ilvl w:val="2"/>
          <w:numId w:val="1"/>
        </w:numPr>
        <w:autoSpaceDE w:val="0"/>
        <w:autoSpaceDN w:val="0"/>
        <w:adjustRightInd w:val="0"/>
        <w:ind w:leftChars="0"/>
        <w:rPr>
          <w:rFonts w:ascii="標楷體" w:eastAsia="標楷體" w:hAnsi="標楷體" w:cs="DFKaiShu-SB-Estd-BF"/>
          <w:kern w:val="0"/>
          <w:szCs w:val="24"/>
        </w:rPr>
      </w:pPr>
      <w:r w:rsidRPr="00E545B0">
        <w:rPr>
          <w:rFonts w:ascii="標楷體" w:eastAsia="標楷體" w:hAnsi="標楷體" w:cs="TW-Kai-98_1" w:hint="eastAsia"/>
          <w:kern w:val="0"/>
          <w:szCs w:val="24"/>
        </w:rPr>
        <w:t>遊覽車軟硬體未符規格（含車輛年份、冷氣或機件故障）、司機經驗不足</w:t>
      </w:r>
      <w:r w:rsidRPr="00E545B0">
        <w:rPr>
          <w:rFonts w:ascii="標楷體" w:eastAsia="標楷體" w:hAnsi="標楷體" w:cs="TW-Kai-98_1"/>
          <w:kern w:val="0"/>
          <w:szCs w:val="24"/>
        </w:rPr>
        <w:t>(</w:t>
      </w:r>
      <w:r w:rsidRPr="00E545B0">
        <w:rPr>
          <w:rFonts w:ascii="標楷體" w:eastAsia="標楷體" w:hAnsi="標楷體" w:cs="TW-Kai-98_1" w:hint="eastAsia"/>
          <w:kern w:val="0"/>
          <w:szCs w:val="24"/>
        </w:rPr>
        <w:t>如遲到</w:t>
      </w:r>
      <w:r w:rsidRPr="00E545B0">
        <w:rPr>
          <w:rFonts w:ascii="標楷體" w:eastAsia="標楷體" w:hAnsi="標楷體" w:cs="TW-Kai-98_1"/>
          <w:kern w:val="0"/>
          <w:szCs w:val="24"/>
        </w:rPr>
        <w:t>15</w:t>
      </w:r>
      <w:r w:rsidRPr="00E545B0">
        <w:rPr>
          <w:rFonts w:ascii="標楷體" w:eastAsia="標楷體" w:hAnsi="標楷體" w:cs="TW-Kai-98_1" w:hint="eastAsia"/>
          <w:kern w:val="0"/>
          <w:szCs w:val="24"/>
        </w:rPr>
        <w:t>分鐘以上、行車路線不</w:t>
      </w:r>
      <w:proofErr w:type="gramStart"/>
      <w:r w:rsidRPr="00E545B0">
        <w:rPr>
          <w:rFonts w:ascii="標楷體" w:eastAsia="標楷體" w:hAnsi="標楷體" w:cs="TW-Kai-98_1" w:hint="eastAsia"/>
          <w:kern w:val="0"/>
          <w:szCs w:val="24"/>
        </w:rPr>
        <w:t>熟悉致</w:t>
      </w:r>
      <w:proofErr w:type="gramEnd"/>
      <w:r w:rsidRPr="00E545B0">
        <w:rPr>
          <w:rFonts w:ascii="標楷體" w:eastAsia="標楷體" w:hAnsi="標楷體" w:cs="TW-Kai-98_1" w:hint="eastAsia"/>
          <w:kern w:val="0"/>
          <w:szCs w:val="24"/>
        </w:rPr>
        <w:t>影響行程等</w:t>
      </w:r>
      <w:r w:rsidRPr="00E545B0">
        <w:rPr>
          <w:rFonts w:ascii="標楷體" w:eastAsia="標楷體" w:hAnsi="標楷體" w:cs="TW-Kai-98_1"/>
          <w:kern w:val="0"/>
          <w:szCs w:val="24"/>
        </w:rPr>
        <w:t>)</w:t>
      </w:r>
      <w:r w:rsidRPr="00E545B0">
        <w:rPr>
          <w:rFonts w:ascii="標楷體" w:eastAsia="標楷體" w:hAnsi="標楷體" w:cs="TW-Kai-98_1" w:hint="eastAsia"/>
          <w:kern w:val="0"/>
          <w:szCs w:val="24"/>
        </w:rPr>
        <w:t>、未依</w:t>
      </w:r>
      <w:proofErr w:type="gramStart"/>
      <w:r w:rsidRPr="00E545B0">
        <w:rPr>
          <w:rFonts w:ascii="標楷體" w:eastAsia="標楷體" w:hAnsi="標楷體" w:cs="TW-Kai-98_1" w:hint="eastAsia"/>
          <w:kern w:val="0"/>
          <w:szCs w:val="24"/>
        </w:rPr>
        <w:t>規</w:t>
      </w:r>
      <w:proofErr w:type="gramEnd"/>
      <w:r w:rsidRPr="00E545B0">
        <w:rPr>
          <w:rFonts w:ascii="標楷體" w:eastAsia="標楷體" w:hAnsi="標楷體" w:cs="TW-Kai-98_1" w:hint="eastAsia"/>
          <w:kern w:val="0"/>
          <w:szCs w:val="24"/>
        </w:rPr>
        <w:t>提供服務人員、車輛清潔程度不佳</w:t>
      </w:r>
      <w:r w:rsidRPr="00E545B0">
        <w:rPr>
          <w:rFonts w:ascii="標楷體" w:eastAsia="標楷體" w:hAnsi="標楷體" w:cs="TW-Kai-98_1"/>
          <w:kern w:val="0"/>
          <w:szCs w:val="24"/>
        </w:rPr>
        <w:t>(</w:t>
      </w:r>
      <w:r w:rsidRPr="00E545B0">
        <w:rPr>
          <w:rFonts w:ascii="標楷體" w:eastAsia="標楷體" w:hAnsi="標楷體" w:cs="TW-Kai-98_1" w:hint="eastAsia"/>
          <w:kern w:val="0"/>
          <w:szCs w:val="24"/>
        </w:rPr>
        <w:t>含駕駛抽菸</w:t>
      </w:r>
      <w:r w:rsidRPr="00E545B0">
        <w:rPr>
          <w:rFonts w:ascii="標楷體" w:eastAsia="標楷體" w:hAnsi="標楷體" w:cs="TW-Kai-98_1"/>
          <w:kern w:val="0"/>
          <w:szCs w:val="24"/>
        </w:rPr>
        <w:t>)</w:t>
      </w:r>
      <w:r w:rsidRPr="00E545B0">
        <w:rPr>
          <w:rFonts w:ascii="標楷體" w:eastAsia="標楷體" w:hAnsi="標楷體" w:cs="TW-Kai-98_1" w:hint="eastAsia"/>
          <w:kern w:val="0"/>
          <w:szCs w:val="24"/>
        </w:rPr>
        <w:t>。</w:t>
      </w:r>
    </w:p>
    <w:p w14:paraId="42B9B00B" w14:textId="77777777" w:rsidR="00E545B0" w:rsidRPr="00E545B0" w:rsidRDefault="00E545B0" w:rsidP="00E545B0">
      <w:pPr>
        <w:pStyle w:val="a3"/>
        <w:numPr>
          <w:ilvl w:val="2"/>
          <w:numId w:val="1"/>
        </w:numPr>
        <w:autoSpaceDE w:val="0"/>
        <w:autoSpaceDN w:val="0"/>
        <w:adjustRightInd w:val="0"/>
        <w:ind w:leftChars="0"/>
        <w:rPr>
          <w:rFonts w:ascii="標楷體" w:eastAsia="標楷體" w:hAnsi="標楷體" w:cs="DFKaiShu-SB-Estd-BF"/>
          <w:kern w:val="0"/>
          <w:szCs w:val="24"/>
        </w:rPr>
      </w:pPr>
      <w:r w:rsidRPr="00E545B0">
        <w:rPr>
          <w:rFonts w:ascii="標楷體" w:eastAsia="標楷體" w:hAnsi="標楷體" w:cs="TW-Kai-98_1" w:hint="eastAsia"/>
          <w:kern w:val="0"/>
          <w:szCs w:val="24"/>
        </w:rPr>
        <w:t>早、午、晚餐菜色及餐飲項目未符、未提供足夠菜飯量、所提供餐飲不衛生致生疾病等。</w:t>
      </w:r>
    </w:p>
    <w:p w14:paraId="15D55ACA" w14:textId="77777777" w:rsidR="00E545B0" w:rsidRPr="00E545B0" w:rsidRDefault="00E545B0" w:rsidP="00E545B0">
      <w:pPr>
        <w:pStyle w:val="a3"/>
        <w:numPr>
          <w:ilvl w:val="2"/>
          <w:numId w:val="1"/>
        </w:numPr>
        <w:autoSpaceDE w:val="0"/>
        <w:autoSpaceDN w:val="0"/>
        <w:adjustRightInd w:val="0"/>
        <w:ind w:leftChars="0"/>
        <w:rPr>
          <w:rFonts w:ascii="標楷體" w:eastAsia="標楷體" w:hAnsi="標楷體" w:cs="DFKaiShu-SB-Estd-BF"/>
          <w:kern w:val="0"/>
          <w:szCs w:val="24"/>
        </w:rPr>
      </w:pPr>
      <w:r w:rsidRPr="00E545B0">
        <w:rPr>
          <w:rFonts w:ascii="標楷體" w:eastAsia="標楷體" w:hAnsi="標楷體" w:cs="TW-Kai-98_1" w:hint="eastAsia"/>
          <w:kern w:val="0"/>
          <w:szCs w:val="24"/>
        </w:rPr>
        <w:t>因廠商因素延誤行程進行達</w:t>
      </w:r>
      <w:r w:rsidRPr="00E545B0">
        <w:rPr>
          <w:rFonts w:ascii="標楷體" w:eastAsia="標楷體" w:hAnsi="標楷體" w:cs="TW-Kai-98_1"/>
          <w:kern w:val="0"/>
          <w:szCs w:val="24"/>
        </w:rPr>
        <w:t>2</w:t>
      </w:r>
      <w:r w:rsidRPr="00E545B0">
        <w:rPr>
          <w:rFonts w:ascii="標楷體" w:eastAsia="標楷體" w:hAnsi="標楷體" w:cs="TW-Kai-98_1" w:hint="eastAsia"/>
          <w:kern w:val="0"/>
          <w:szCs w:val="24"/>
        </w:rPr>
        <w:t>小時以上。</w:t>
      </w:r>
    </w:p>
    <w:p w14:paraId="478C85A9" w14:textId="45A439B3" w:rsidR="00B821AE" w:rsidRPr="00F176F1" w:rsidRDefault="00E545B0" w:rsidP="00F176F1">
      <w:pPr>
        <w:pStyle w:val="a3"/>
        <w:numPr>
          <w:ilvl w:val="2"/>
          <w:numId w:val="1"/>
        </w:numPr>
        <w:autoSpaceDE w:val="0"/>
        <w:autoSpaceDN w:val="0"/>
        <w:adjustRightInd w:val="0"/>
        <w:ind w:leftChars="0"/>
        <w:rPr>
          <w:rFonts w:ascii="標楷體" w:eastAsia="標楷體" w:hAnsi="標楷體" w:cs="DFKaiShu-SB-Estd-BF"/>
          <w:kern w:val="0"/>
          <w:szCs w:val="24"/>
        </w:rPr>
      </w:pPr>
      <w:r w:rsidRPr="00E545B0">
        <w:rPr>
          <w:rFonts w:ascii="標楷體" w:eastAsia="標楷體" w:hAnsi="標楷體" w:cs="TW-Kai-98_1" w:hint="eastAsia"/>
          <w:kern w:val="0"/>
          <w:szCs w:val="24"/>
        </w:rPr>
        <w:t>住宿飯店規格不符。</w:t>
      </w:r>
    </w:p>
    <w:p w14:paraId="7500BEB0" w14:textId="71E2B9F9" w:rsidR="00B821AE" w:rsidRPr="00B821AE" w:rsidRDefault="00B821AE"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E545B0">
        <w:rPr>
          <w:rFonts w:ascii="標楷體" w:eastAsia="標楷體" w:hAnsi="標楷體" w:cs="DFKaiShu-SB-Estd-BF" w:hint="eastAsia"/>
          <w:kern w:val="0"/>
          <w:szCs w:val="24"/>
        </w:rPr>
        <w:t>逾期違約金，以日為單位，廠商如未照本府各次應辦事項應完成期限</w:t>
      </w:r>
      <w:r w:rsidRPr="00B821AE">
        <w:rPr>
          <w:rFonts w:ascii="標楷體" w:eastAsia="標楷體" w:hAnsi="標楷體" w:cs="DFKaiShu-SB-Estd-BF" w:hint="eastAsia"/>
          <w:kern w:val="0"/>
          <w:szCs w:val="24"/>
        </w:rPr>
        <w:t>完成，應按各該次逾期日數計算逾期違約金，</w:t>
      </w:r>
      <w:proofErr w:type="gramStart"/>
      <w:r w:rsidRPr="00B821AE">
        <w:rPr>
          <w:rFonts w:ascii="標楷體" w:eastAsia="標楷體" w:hAnsi="標楷體" w:cs="DFKaiShu-SB-Estd-BF" w:hint="eastAsia"/>
          <w:kern w:val="0"/>
          <w:szCs w:val="24"/>
        </w:rPr>
        <w:t>每日罰新臺幣</w:t>
      </w:r>
      <w:proofErr w:type="gramEnd"/>
      <w:r w:rsidRPr="00B821AE">
        <w:rPr>
          <w:rFonts w:ascii="標楷體" w:eastAsia="標楷體" w:hAnsi="標楷體" w:cs="DFKaiShu-SB-Estd-BF"/>
          <w:kern w:val="0"/>
          <w:szCs w:val="24"/>
        </w:rPr>
        <w:t>2,000</w:t>
      </w:r>
      <w:r w:rsidRPr="00B821AE">
        <w:rPr>
          <w:rFonts w:ascii="標楷體" w:eastAsia="標楷體" w:hAnsi="標楷體" w:cs="DFKaiShu-SB-Estd-BF" w:hint="eastAsia"/>
          <w:kern w:val="0"/>
          <w:szCs w:val="24"/>
        </w:rPr>
        <w:t>元計算。</w:t>
      </w:r>
    </w:p>
    <w:p w14:paraId="057CDE5B" w14:textId="77777777" w:rsidR="00B821AE" w:rsidRDefault="00B821AE" w:rsidP="00B821AE">
      <w:pPr>
        <w:pStyle w:val="a3"/>
        <w:autoSpaceDE w:val="0"/>
        <w:autoSpaceDN w:val="0"/>
        <w:adjustRightInd w:val="0"/>
        <w:ind w:leftChars="0" w:left="1320"/>
        <w:rPr>
          <w:rFonts w:ascii="標楷體" w:eastAsia="標楷體" w:hAnsi="標楷體" w:cs="TW-Kai-98_1"/>
          <w:kern w:val="0"/>
          <w:szCs w:val="24"/>
        </w:rPr>
      </w:pPr>
    </w:p>
    <w:p w14:paraId="1247114C" w14:textId="0E536678" w:rsidR="00B821AE" w:rsidRPr="00B821AE" w:rsidRDefault="00B821AE" w:rsidP="00B821AE">
      <w:pPr>
        <w:pStyle w:val="a3"/>
        <w:numPr>
          <w:ilvl w:val="0"/>
          <w:numId w:val="1"/>
        </w:numPr>
        <w:ind w:leftChars="0"/>
        <w:rPr>
          <w:rFonts w:ascii="標楷體" w:eastAsia="標楷體" w:hAnsi="標楷體"/>
          <w:szCs w:val="24"/>
        </w:rPr>
      </w:pPr>
      <w:r w:rsidRPr="00B821AE">
        <w:rPr>
          <w:rFonts w:ascii="標楷體" w:eastAsia="標楷體" w:hAnsi="標楷體" w:cs="TW-Kai-98_1" w:hint="eastAsia"/>
          <w:kern w:val="0"/>
          <w:szCs w:val="24"/>
        </w:rPr>
        <w:t>其他</w:t>
      </w:r>
    </w:p>
    <w:p w14:paraId="1CD409AC" w14:textId="77777777" w:rsidR="00B821AE" w:rsidRDefault="00B821AE" w:rsidP="00B821AE">
      <w:pPr>
        <w:pStyle w:val="a3"/>
        <w:numPr>
          <w:ilvl w:val="1"/>
          <w:numId w:val="1"/>
        </w:numPr>
        <w:autoSpaceDE w:val="0"/>
        <w:autoSpaceDN w:val="0"/>
        <w:adjustRightInd w:val="0"/>
        <w:ind w:leftChars="0"/>
        <w:rPr>
          <w:rFonts w:ascii="標楷體" w:eastAsia="標楷體" w:hAnsi="標楷體" w:cs="DFKaiShu-SB-Estd-BF"/>
          <w:kern w:val="0"/>
          <w:szCs w:val="24"/>
        </w:rPr>
      </w:pPr>
      <w:r w:rsidRPr="00B821AE">
        <w:rPr>
          <w:rFonts w:ascii="標楷體" w:eastAsia="標楷體" w:hAnsi="標楷體" w:cs="DFKaiShu-SB-Estd-BF" w:hint="eastAsia"/>
          <w:kern w:val="0"/>
          <w:szCs w:val="24"/>
        </w:rPr>
        <w:t>出國考察人數之通知</w:t>
      </w:r>
    </w:p>
    <w:p w14:paraId="47D53A72" w14:textId="5B1F895C" w:rsidR="00B821AE" w:rsidRDefault="00B821AE" w:rsidP="00B821AE">
      <w:pPr>
        <w:pStyle w:val="a3"/>
        <w:autoSpaceDE w:val="0"/>
        <w:autoSpaceDN w:val="0"/>
        <w:adjustRightInd w:val="0"/>
        <w:ind w:leftChars="0" w:left="960"/>
        <w:rPr>
          <w:rFonts w:ascii="標楷體" w:eastAsia="標楷體" w:hAnsi="標楷體" w:cs="DFKaiShu-SB-Estd-BF"/>
          <w:kern w:val="0"/>
          <w:szCs w:val="24"/>
        </w:rPr>
      </w:pPr>
      <w:r w:rsidRPr="00B821AE">
        <w:rPr>
          <w:rFonts w:ascii="標楷體" w:eastAsia="標楷體" w:hAnsi="標楷體" w:cs="DFKaiShu-SB-Estd-BF" w:hint="eastAsia"/>
          <w:kern w:val="0"/>
          <w:szCs w:val="24"/>
        </w:rPr>
        <w:t>機關應於</w:t>
      </w:r>
      <w:r w:rsidR="009C3028">
        <w:rPr>
          <w:rFonts w:ascii="標楷體" w:eastAsia="標楷體" w:hAnsi="標楷體" w:cs="DFKaiShu-SB-Estd-BF" w:hint="eastAsia"/>
          <w:kern w:val="0"/>
          <w:szCs w:val="24"/>
        </w:rPr>
        <w:t>確認合作廠商</w:t>
      </w:r>
      <w:r w:rsidRPr="00B821AE">
        <w:rPr>
          <w:rFonts w:ascii="標楷體" w:eastAsia="標楷體" w:hAnsi="標楷體" w:cs="DFKaiShu-SB-Estd-BF" w:hint="eastAsia"/>
          <w:kern w:val="0"/>
          <w:szCs w:val="24"/>
        </w:rPr>
        <w:t>後以書面通知廠商出團人數，如出發當日實際參加之人數未達</w:t>
      </w:r>
      <w:r w:rsidRPr="00B821AE">
        <w:rPr>
          <w:rFonts w:ascii="標楷體" w:eastAsia="標楷體" w:hAnsi="標楷體" w:cs="DFKaiShu-SB-Estd-BF"/>
          <w:kern w:val="0"/>
          <w:szCs w:val="24"/>
        </w:rPr>
        <w:t>10</w:t>
      </w:r>
      <w:r w:rsidRPr="00B821AE">
        <w:rPr>
          <w:rFonts w:ascii="標楷體" w:eastAsia="標楷體" w:hAnsi="標楷體" w:cs="DFKaiShu-SB-Estd-BF" w:hint="eastAsia"/>
          <w:kern w:val="0"/>
          <w:szCs w:val="24"/>
        </w:rPr>
        <w:t>人或與前通知之出國人數有不足時，廠商得檢據要求機關損失賠償，但不包括預期之利益。</w:t>
      </w:r>
    </w:p>
    <w:p w14:paraId="2A19BA57" w14:textId="77777777" w:rsidR="00E711E1" w:rsidRDefault="00E711E1" w:rsidP="00B821AE">
      <w:pPr>
        <w:pStyle w:val="a3"/>
        <w:autoSpaceDE w:val="0"/>
        <w:autoSpaceDN w:val="0"/>
        <w:adjustRightInd w:val="0"/>
        <w:ind w:leftChars="0" w:left="960"/>
        <w:rPr>
          <w:rFonts w:ascii="標楷體" w:eastAsia="標楷體" w:hAnsi="標楷體" w:cs="DFKaiShu-SB-Estd-BF"/>
          <w:kern w:val="0"/>
          <w:szCs w:val="24"/>
        </w:rPr>
      </w:pPr>
    </w:p>
    <w:p w14:paraId="42A23CD8" w14:textId="77777777" w:rsidR="00B821AE" w:rsidRDefault="00B821AE"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B821AE">
        <w:rPr>
          <w:rFonts w:ascii="標楷體" w:eastAsia="標楷體" w:hAnsi="標楷體" w:cs="DFKaiShu-SB-Estd-BF" w:hint="eastAsia"/>
          <w:kern w:val="0"/>
          <w:szCs w:val="24"/>
        </w:rPr>
        <w:lastRenderedPageBreak/>
        <w:t>代辦簽證、洽購機票</w:t>
      </w:r>
    </w:p>
    <w:p w14:paraId="4980B176" w14:textId="5314ADB3" w:rsidR="00B821AE" w:rsidRPr="00B821AE" w:rsidRDefault="00B821AE" w:rsidP="00B821AE">
      <w:pPr>
        <w:pStyle w:val="a3"/>
        <w:autoSpaceDE w:val="0"/>
        <w:autoSpaceDN w:val="0"/>
        <w:adjustRightInd w:val="0"/>
        <w:ind w:leftChars="0" w:left="960"/>
        <w:rPr>
          <w:rFonts w:ascii="標楷體" w:eastAsia="標楷體" w:hAnsi="標楷體" w:cs="DFKaiShu-SB-Estd-BF"/>
          <w:kern w:val="0"/>
          <w:szCs w:val="24"/>
        </w:rPr>
      </w:pPr>
      <w:r w:rsidRPr="00B821AE">
        <w:rPr>
          <w:rFonts w:ascii="標楷體" w:eastAsia="標楷體" w:hAnsi="標楷體" w:cs="DFKaiShu-SB-Estd-BF" w:hint="eastAsia"/>
          <w:kern w:val="0"/>
          <w:szCs w:val="24"/>
        </w:rPr>
        <w:t>廠商應為機關團員申辦護照及依旅程所需之簽證，並代訂妥機位及旅館。於辦理行前說明會時，將團員之護照、簽證、機票、機位、旅館及其他必要事項完整說明，並以書面行程表確認之。廠商</w:t>
      </w:r>
      <w:proofErr w:type="gramStart"/>
      <w:r w:rsidRPr="00B821AE">
        <w:rPr>
          <w:rFonts w:ascii="標楷體" w:eastAsia="標楷體" w:hAnsi="標楷體" w:cs="DFKaiShu-SB-Estd-BF" w:hint="eastAsia"/>
          <w:kern w:val="0"/>
          <w:szCs w:val="24"/>
        </w:rPr>
        <w:t>怠</w:t>
      </w:r>
      <w:proofErr w:type="gramEnd"/>
      <w:r w:rsidRPr="00B821AE">
        <w:rPr>
          <w:rFonts w:ascii="標楷體" w:eastAsia="標楷體" w:hAnsi="標楷體" w:cs="DFKaiShu-SB-Estd-BF" w:hint="eastAsia"/>
          <w:kern w:val="0"/>
          <w:szCs w:val="24"/>
        </w:rPr>
        <w:t>於履行上述義務時，機關得取消考察行程並解除契約，廠商即應退還已給付之所有費用。</w:t>
      </w:r>
    </w:p>
    <w:p w14:paraId="5EF6B617" w14:textId="77777777" w:rsidR="00B821AE" w:rsidRDefault="00B821AE"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B821AE">
        <w:rPr>
          <w:rFonts w:ascii="標楷體" w:eastAsia="標楷體" w:hAnsi="標楷體" w:cs="DFKaiShu-SB-Estd-BF" w:hint="eastAsia"/>
          <w:kern w:val="0"/>
          <w:szCs w:val="24"/>
        </w:rPr>
        <w:t>無法成行</w:t>
      </w:r>
    </w:p>
    <w:p w14:paraId="2A811E3A" w14:textId="17809B29" w:rsidR="00B821AE" w:rsidRPr="00943208" w:rsidRDefault="00B821AE" w:rsidP="00943208">
      <w:pPr>
        <w:pStyle w:val="a3"/>
        <w:numPr>
          <w:ilvl w:val="2"/>
          <w:numId w:val="1"/>
        </w:numPr>
        <w:autoSpaceDE w:val="0"/>
        <w:autoSpaceDN w:val="0"/>
        <w:adjustRightInd w:val="0"/>
        <w:ind w:leftChars="0"/>
        <w:rPr>
          <w:rFonts w:ascii="標楷體" w:eastAsia="標楷體" w:hAnsi="標楷體" w:cs="DFKaiShu-SB-Estd-BF"/>
          <w:kern w:val="0"/>
          <w:szCs w:val="24"/>
        </w:rPr>
      </w:pPr>
      <w:r w:rsidRPr="00B821AE">
        <w:rPr>
          <w:rFonts w:ascii="標楷體" w:eastAsia="標楷體" w:hAnsi="標楷體" w:cs="DFKaiShu-SB-Estd-BF" w:hint="eastAsia"/>
          <w:kern w:val="0"/>
          <w:szCs w:val="24"/>
        </w:rPr>
        <w:t>因可歸責於廠商之事由，致考察無法成行時，廠商應於知悉無法成行時，即通</w:t>
      </w:r>
      <w:r>
        <w:rPr>
          <w:rFonts w:ascii="標楷體" w:eastAsia="標楷體" w:hAnsi="標楷體" w:cs="DFKaiShu-SB-Estd-BF" w:hint="eastAsia"/>
          <w:kern w:val="0"/>
          <w:szCs w:val="24"/>
        </w:rPr>
        <w:t>知</w:t>
      </w:r>
      <w:r w:rsidRPr="00943208">
        <w:rPr>
          <w:rFonts w:ascii="標楷體" w:eastAsia="標楷體" w:hAnsi="標楷體" w:cs="DFKaiShu-SB-Estd-BF" w:hint="eastAsia"/>
          <w:kern w:val="0"/>
          <w:szCs w:val="24"/>
        </w:rPr>
        <w:t>機關並說明其事由。</w:t>
      </w:r>
      <w:proofErr w:type="gramStart"/>
      <w:r w:rsidRPr="00943208">
        <w:rPr>
          <w:rFonts w:ascii="標楷體" w:eastAsia="標楷體" w:hAnsi="標楷體" w:cs="DFKaiShu-SB-Estd-BF" w:hint="eastAsia"/>
          <w:kern w:val="0"/>
          <w:szCs w:val="24"/>
        </w:rPr>
        <w:t>怠</w:t>
      </w:r>
      <w:proofErr w:type="gramEnd"/>
      <w:r w:rsidRPr="00943208">
        <w:rPr>
          <w:rFonts w:ascii="標楷體" w:eastAsia="標楷體" w:hAnsi="標楷體" w:cs="DFKaiShu-SB-Estd-BF" w:hint="eastAsia"/>
          <w:kern w:val="0"/>
          <w:szCs w:val="24"/>
        </w:rPr>
        <w:t>於通知者，廠商應賠償契約價金總額之違約金；其已為通知者，則按機關接獲</w:t>
      </w:r>
      <w:proofErr w:type="gramStart"/>
      <w:r w:rsidRPr="00943208">
        <w:rPr>
          <w:rFonts w:ascii="標楷體" w:eastAsia="標楷體" w:hAnsi="標楷體" w:cs="DFKaiShu-SB-Estd-BF" w:hint="eastAsia"/>
          <w:kern w:val="0"/>
          <w:szCs w:val="24"/>
        </w:rPr>
        <w:t>通知日距出發</w:t>
      </w:r>
      <w:proofErr w:type="gramEnd"/>
      <w:r w:rsidRPr="00943208">
        <w:rPr>
          <w:rFonts w:ascii="標楷體" w:eastAsia="標楷體" w:hAnsi="標楷體" w:cs="DFKaiShu-SB-Estd-BF" w:hint="eastAsia"/>
          <w:kern w:val="0"/>
          <w:szCs w:val="24"/>
        </w:rPr>
        <w:t>日之時間長短，依下列規定計算應賠償之違約金。</w:t>
      </w:r>
    </w:p>
    <w:p w14:paraId="18C87152" w14:textId="77777777" w:rsidR="00B821AE" w:rsidRDefault="00B821AE" w:rsidP="00B821AE">
      <w:pPr>
        <w:pStyle w:val="a3"/>
        <w:numPr>
          <w:ilvl w:val="2"/>
          <w:numId w:val="9"/>
        </w:numPr>
        <w:autoSpaceDE w:val="0"/>
        <w:autoSpaceDN w:val="0"/>
        <w:adjustRightInd w:val="0"/>
        <w:ind w:leftChars="0"/>
        <w:rPr>
          <w:rFonts w:ascii="標楷體" w:eastAsia="標楷體" w:hAnsi="標楷體" w:cs="DFKaiShu-SB-Estd-BF"/>
          <w:kern w:val="0"/>
          <w:szCs w:val="24"/>
        </w:rPr>
      </w:pPr>
      <w:r w:rsidRPr="00B821AE">
        <w:rPr>
          <w:rFonts w:ascii="標楷體" w:eastAsia="標楷體" w:hAnsi="標楷體" w:cs="DFKaiShu-SB-Estd-BF" w:hint="eastAsia"/>
          <w:kern w:val="0"/>
          <w:szCs w:val="24"/>
        </w:rPr>
        <w:t>機關於出發日前第</w:t>
      </w:r>
      <w:r w:rsidRPr="00B821AE">
        <w:rPr>
          <w:rFonts w:ascii="標楷體" w:eastAsia="標楷體" w:hAnsi="標楷體" w:cs="DFKaiShu-SB-Estd-BF"/>
          <w:kern w:val="0"/>
          <w:szCs w:val="24"/>
        </w:rPr>
        <w:t>2</w:t>
      </w:r>
      <w:r w:rsidRPr="00B821AE">
        <w:rPr>
          <w:rFonts w:ascii="標楷體" w:eastAsia="標楷體" w:hAnsi="標楷體" w:cs="DFKaiShu-SB-Estd-BF" w:hint="eastAsia"/>
          <w:kern w:val="0"/>
          <w:szCs w:val="24"/>
        </w:rPr>
        <w:t>日至第</w:t>
      </w:r>
      <w:r w:rsidRPr="00B821AE">
        <w:rPr>
          <w:rFonts w:ascii="標楷體" w:eastAsia="標楷體" w:hAnsi="標楷體" w:cs="DFKaiShu-SB-Estd-BF"/>
          <w:kern w:val="0"/>
          <w:szCs w:val="24"/>
        </w:rPr>
        <w:t>20</w:t>
      </w:r>
      <w:r w:rsidRPr="00B821AE">
        <w:rPr>
          <w:rFonts w:ascii="標楷體" w:eastAsia="標楷體" w:hAnsi="標楷體" w:cs="DFKaiShu-SB-Estd-BF" w:hint="eastAsia"/>
          <w:kern w:val="0"/>
          <w:szCs w:val="24"/>
        </w:rPr>
        <w:t>日以內接獲通知者，賠償契約價金總額之</w:t>
      </w:r>
      <w:r w:rsidRPr="00B821AE">
        <w:rPr>
          <w:rFonts w:ascii="標楷體" w:eastAsia="標楷體" w:hAnsi="標楷體" w:cs="DFKaiShu-SB-Estd-BF"/>
          <w:kern w:val="0"/>
          <w:szCs w:val="24"/>
        </w:rPr>
        <w:t>30%</w:t>
      </w:r>
    </w:p>
    <w:p w14:paraId="5AB060E9" w14:textId="77777777" w:rsidR="00B821AE" w:rsidRDefault="00B821AE" w:rsidP="00B821AE">
      <w:pPr>
        <w:pStyle w:val="a3"/>
        <w:numPr>
          <w:ilvl w:val="2"/>
          <w:numId w:val="9"/>
        </w:numPr>
        <w:autoSpaceDE w:val="0"/>
        <w:autoSpaceDN w:val="0"/>
        <w:adjustRightInd w:val="0"/>
        <w:ind w:leftChars="0"/>
        <w:rPr>
          <w:rFonts w:ascii="標楷體" w:eastAsia="標楷體" w:hAnsi="標楷體" w:cs="DFKaiShu-SB-Estd-BF"/>
          <w:kern w:val="0"/>
          <w:szCs w:val="24"/>
        </w:rPr>
      </w:pPr>
      <w:r w:rsidRPr="00B821AE">
        <w:rPr>
          <w:rFonts w:ascii="標楷體" w:eastAsia="標楷體" w:hAnsi="標楷體" w:cs="DFKaiShu-SB-Estd-BF" w:hint="eastAsia"/>
          <w:kern w:val="0"/>
          <w:szCs w:val="24"/>
        </w:rPr>
        <w:t>機關於出發日前</w:t>
      </w:r>
      <w:r w:rsidRPr="00B821AE">
        <w:rPr>
          <w:rFonts w:ascii="標楷體" w:eastAsia="標楷體" w:hAnsi="標楷體" w:cs="DFKaiShu-SB-Estd-BF"/>
          <w:kern w:val="0"/>
          <w:szCs w:val="24"/>
        </w:rPr>
        <w:t>1</w:t>
      </w:r>
      <w:r w:rsidRPr="00B821AE">
        <w:rPr>
          <w:rFonts w:ascii="標楷體" w:eastAsia="標楷體" w:hAnsi="標楷體" w:cs="DFKaiShu-SB-Estd-BF" w:hint="eastAsia"/>
          <w:kern w:val="0"/>
          <w:szCs w:val="24"/>
        </w:rPr>
        <w:t>日接獲通知者，賠償契約價金總額之</w:t>
      </w:r>
      <w:r w:rsidRPr="00B821AE">
        <w:rPr>
          <w:rFonts w:ascii="標楷體" w:eastAsia="標楷體" w:hAnsi="標楷體" w:cs="DFKaiShu-SB-Estd-BF"/>
          <w:kern w:val="0"/>
          <w:szCs w:val="24"/>
        </w:rPr>
        <w:t>50%</w:t>
      </w:r>
      <w:r w:rsidRPr="00B821AE">
        <w:rPr>
          <w:rFonts w:ascii="標楷體" w:eastAsia="標楷體" w:hAnsi="標楷體" w:cs="DFKaiShu-SB-Estd-BF" w:hint="eastAsia"/>
          <w:kern w:val="0"/>
          <w:szCs w:val="24"/>
        </w:rPr>
        <w:t>。</w:t>
      </w:r>
    </w:p>
    <w:p w14:paraId="63F2CA77" w14:textId="63449FB9" w:rsidR="00B821AE" w:rsidRPr="00B821AE" w:rsidRDefault="00B821AE" w:rsidP="00B821AE">
      <w:pPr>
        <w:pStyle w:val="a3"/>
        <w:numPr>
          <w:ilvl w:val="2"/>
          <w:numId w:val="9"/>
        </w:numPr>
        <w:autoSpaceDE w:val="0"/>
        <w:autoSpaceDN w:val="0"/>
        <w:adjustRightInd w:val="0"/>
        <w:ind w:leftChars="0"/>
        <w:rPr>
          <w:rFonts w:ascii="標楷體" w:eastAsia="標楷體" w:hAnsi="標楷體" w:cs="DFKaiShu-SB-Estd-BF"/>
          <w:kern w:val="0"/>
          <w:szCs w:val="24"/>
        </w:rPr>
      </w:pPr>
      <w:r w:rsidRPr="00B821AE">
        <w:rPr>
          <w:rFonts w:ascii="標楷體" w:eastAsia="標楷體" w:hAnsi="標楷體" w:cs="DFKaiShu-SB-Estd-BF" w:hint="eastAsia"/>
          <w:kern w:val="0"/>
          <w:szCs w:val="24"/>
        </w:rPr>
        <w:t>機關於出發當日以後接獲通知者，賠償契約價金總額之</w:t>
      </w:r>
      <w:r w:rsidRPr="00B821AE">
        <w:rPr>
          <w:rFonts w:ascii="標楷體" w:eastAsia="標楷體" w:hAnsi="標楷體" w:cs="DFKaiShu-SB-Estd-BF"/>
          <w:kern w:val="0"/>
          <w:szCs w:val="24"/>
        </w:rPr>
        <w:t>100%</w:t>
      </w:r>
      <w:r w:rsidRPr="00B821AE">
        <w:rPr>
          <w:rFonts w:ascii="標楷體" w:eastAsia="標楷體" w:hAnsi="標楷體" w:cs="DFKaiShu-SB-Estd-BF" w:hint="eastAsia"/>
          <w:kern w:val="0"/>
          <w:szCs w:val="24"/>
        </w:rPr>
        <w:t>。</w:t>
      </w:r>
    </w:p>
    <w:p w14:paraId="56C7D1C7" w14:textId="6DF2A4EF" w:rsidR="00943208" w:rsidRPr="001A6FFE" w:rsidRDefault="00B821AE" w:rsidP="00943208">
      <w:pPr>
        <w:pStyle w:val="a3"/>
        <w:numPr>
          <w:ilvl w:val="2"/>
          <w:numId w:val="1"/>
        </w:numPr>
        <w:autoSpaceDE w:val="0"/>
        <w:autoSpaceDN w:val="0"/>
        <w:adjustRightInd w:val="0"/>
        <w:spacing w:beforeLines="25" w:before="90"/>
        <w:ind w:leftChars="0" w:left="1315" w:hanging="357"/>
        <w:rPr>
          <w:rFonts w:ascii="標楷體" w:eastAsia="標楷體" w:hAnsi="標楷體" w:cs="DFKaiShu-SB-Estd-BF"/>
          <w:kern w:val="0"/>
          <w:szCs w:val="24"/>
        </w:rPr>
      </w:pPr>
      <w:r w:rsidRPr="00B821AE">
        <w:rPr>
          <w:rFonts w:ascii="標楷體" w:eastAsia="標楷體" w:hAnsi="標楷體" w:cs="DFKaiShu-SB-Estd-BF" w:hint="eastAsia"/>
          <w:kern w:val="0"/>
          <w:szCs w:val="24"/>
        </w:rPr>
        <w:t>因不可抗力或不可歸責於廠商之事由，致考察無法成行者，廠商應於知悉無法成行時，即通知機關並說明其事由；倘</w:t>
      </w:r>
      <w:proofErr w:type="gramStart"/>
      <w:r w:rsidRPr="00B821AE">
        <w:rPr>
          <w:rFonts w:ascii="標楷體" w:eastAsia="標楷體" w:hAnsi="標楷體" w:cs="DFKaiShu-SB-Estd-BF" w:hint="eastAsia"/>
          <w:kern w:val="0"/>
          <w:szCs w:val="24"/>
        </w:rPr>
        <w:t>怠</w:t>
      </w:r>
      <w:proofErr w:type="gramEnd"/>
      <w:r w:rsidRPr="00B821AE">
        <w:rPr>
          <w:rFonts w:ascii="標楷體" w:eastAsia="標楷體" w:hAnsi="標楷體" w:cs="DFKaiShu-SB-Estd-BF" w:hint="eastAsia"/>
          <w:kern w:val="0"/>
          <w:szCs w:val="24"/>
        </w:rPr>
        <w:t>於通知，致機關受損害時，應負賠償責任。</w:t>
      </w:r>
    </w:p>
    <w:p w14:paraId="316FCB30" w14:textId="77777777" w:rsidR="00B821AE" w:rsidRDefault="00B821AE"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B821AE">
        <w:rPr>
          <w:rFonts w:ascii="標楷體" w:eastAsia="標楷體" w:hAnsi="標楷體" w:cs="DFKaiShu-SB-Estd-BF" w:hint="eastAsia"/>
          <w:kern w:val="0"/>
          <w:szCs w:val="24"/>
        </w:rPr>
        <w:t>無法完成部分行程</w:t>
      </w:r>
    </w:p>
    <w:p w14:paraId="38EA2F09" w14:textId="0ABAFD92" w:rsidR="00B821AE" w:rsidRPr="00B821AE" w:rsidRDefault="00B821AE" w:rsidP="00B821AE">
      <w:pPr>
        <w:pStyle w:val="a3"/>
        <w:autoSpaceDE w:val="0"/>
        <w:autoSpaceDN w:val="0"/>
        <w:adjustRightInd w:val="0"/>
        <w:ind w:leftChars="0" w:left="96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821AE">
        <w:rPr>
          <w:rFonts w:ascii="標楷體" w:eastAsia="標楷體" w:hAnsi="標楷體" w:cs="DFKaiShu-SB-Estd-BF" w:hint="eastAsia"/>
          <w:kern w:val="0"/>
          <w:szCs w:val="24"/>
        </w:rPr>
        <w:t>考察團出發後，因可歸責於廠商之事由，致部分團員無法完成其中之部分行程者，廠商應安排至次一行程地點與其他團員會合；致全部團員均無法完成部分行程時，應依相當之條件安排其他行程代之；如無次一行程地點時，應安排返國。</w:t>
      </w:r>
    </w:p>
    <w:p w14:paraId="03BF9CA1" w14:textId="77777777" w:rsidR="00B821AE" w:rsidRDefault="00B821AE" w:rsidP="00B821AE">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821AE">
        <w:rPr>
          <w:rFonts w:ascii="標楷體" w:eastAsia="標楷體" w:hAnsi="標楷體" w:cs="DFKaiShu-SB-Estd-BF" w:hint="eastAsia"/>
          <w:kern w:val="0"/>
          <w:szCs w:val="24"/>
        </w:rPr>
        <w:t>前項情形廠商未安排代替行程時，廠商應退還未完成部分行程之費用，並賠償</w:t>
      </w:r>
    </w:p>
    <w:p w14:paraId="2D1BD75A" w14:textId="28CBF95E" w:rsidR="00B821AE" w:rsidRPr="00B821AE" w:rsidRDefault="00B821AE" w:rsidP="00B821AE">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821AE">
        <w:rPr>
          <w:rFonts w:ascii="標楷體" w:eastAsia="標楷體" w:hAnsi="標楷體" w:cs="DFKaiShu-SB-Estd-BF" w:hint="eastAsia"/>
          <w:kern w:val="0"/>
          <w:szCs w:val="24"/>
        </w:rPr>
        <w:t>同額之違約金。</w:t>
      </w:r>
    </w:p>
    <w:p w14:paraId="05FCC1E6" w14:textId="77777777" w:rsidR="00B821AE" w:rsidRDefault="00B821AE" w:rsidP="00B821AE">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821AE">
        <w:rPr>
          <w:rFonts w:ascii="標楷體" w:eastAsia="標楷體" w:hAnsi="標楷體" w:cs="DFKaiShu-SB-Estd-BF" w:hint="eastAsia"/>
          <w:kern w:val="0"/>
          <w:szCs w:val="24"/>
        </w:rPr>
        <w:t>因可歸責於廠商之事由，致機關團員遭當地政府逮捕、羈押或留置時，廠商應</w:t>
      </w:r>
    </w:p>
    <w:p w14:paraId="0AE255B4" w14:textId="77777777" w:rsidR="00943208" w:rsidRDefault="00B821AE" w:rsidP="001E6075">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821AE">
        <w:rPr>
          <w:rFonts w:ascii="標楷體" w:eastAsia="標楷體" w:hAnsi="標楷體" w:cs="DFKaiShu-SB-Estd-BF" w:hint="eastAsia"/>
          <w:kern w:val="0"/>
          <w:szCs w:val="24"/>
        </w:rPr>
        <w:t>賠償機關以每日新台幣</w:t>
      </w:r>
      <w:r w:rsidRPr="00B821AE">
        <w:rPr>
          <w:rFonts w:ascii="標楷體" w:eastAsia="標楷體" w:hAnsi="標楷體" w:cs="DFKaiShu-SB-Estd-BF"/>
          <w:kern w:val="0"/>
          <w:szCs w:val="24"/>
        </w:rPr>
        <w:t>2</w:t>
      </w:r>
      <w:r w:rsidRPr="00B821AE">
        <w:rPr>
          <w:rFonts w:ascii="標楷體" w:eastAsia="標楷體" w:hAnsi="標楷體" w:cs="DFKaiShu-SB-Estd-BF" w:hint="eastAsia"/>
          <w:kern w:val="0"/>
          <w:szCs w:val="24"/>
        </w:rPr>
        <w:t>萬元整計算之違約金，並應負責迅速接洽營救事宜，將</w:t>
      </w:r>
    </w:p>
    <w:p w14:paraId="41EB3FDA" w14:textId="2A486E2E" w:rsidR="00B821AE" w:rsidRPr="001E6075" w:rsidRDefault="00943208" w:rsidP="001E6075">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B821AE" w:rsidRPr="00B821AE">
        <w:rPr>
          <w:rFonts w:ascii="標楷體" w:eastAsia="標楷體" w:hAnsi="標楷體" w:cs="DFKaiShu-SB-Estd-BF" w:hint="eastAsia"/>
          <w:kern w:val="0"/>
          <w:szCs w:val="24"/>
        </w:rPr>
        <w:t>團員安排返國，其所需一切費用，由廠商負擔。</w:t>
      </w:r>
    </w:p>
    <w:p w14:paraId="7BB003B3" w14:textId="77777777" w:rsidR="001E6075" w:rsidRDefault="001E6075"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1E6075">
        <w:rPr>
          <w:rFonts w:ascii="標楷體" w:eastAsia="標楷體" w:hAnsi="標楷體" w:cs="DFKaiShu-SB-Estd-BF" w:hint="eastAsia"/>
          <w:kern w:val="0"/>
          <w:szCs w:val="24"/>
        </w:rPr>
        <w:t>旅客之變更</w:t>
      </w:r>
    </w:p>
    <w:p w14:paraId="11D9074C" w14:textId="52A8B9F6" w:rsidR="001E6075" w:rsidRDefault="001E6075" w:rsidP="001E6075">
      <w:pPr>
        <w:pStyle w:val="a3"/>
        <w:autoSpaceDE w:val="0"/>
        <w:autoSpaceDN w:val="0"/>
        <w:adjustRightInd w:val="0"/>
        <w:ind w:leftChars="0" w:left="96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1E6075">
        <w:rPr>
          <w:rFonts w:ascii="標楷體" w:eastAsia="標楷體" w:hAnsi="標楷體" w:cs="DFKaiShu-SB-Estd-BF" w:hint="eastAsia"/>
          <w:kern w:val="0"/>
          <w:szCs w:val="24"/>
        </w:rPr>
        <w:t>機關得於預定出發日</w:t>
      </w:r>
      <w:r w:rsidRPr="001E6075">
        <w:rPr>
          <w:rFonts w:ascii="標楷體" w:eastAsia="標楷體" w:hAnsi="標楷體" w:cs="DFKaiShu-SB-Estd-BF"/>
          <w:kern w:val="0"/>
          <w:szCs w:val="24"/>
        </w:rPr>
        <w:t>5</w:t>
      </w:r>
      <w:r w:rsidRPr="001E6075">
        <w:rPr>
          <w:rFonts w:ascii="標楷體" w:eastAsia="標楷體" w:hAnsi="標楷體" w:cs="DFKaiShu-SB-Estd-BF" w:hint="eastAsia"/>
          <w:kern w:val="0"/>
          <w:szCs w:val="24"/>
        </w:rPr>
        <w:t>日前，將其在本契約上之權利義務讓與第三人，但廠商有正當理由者，得予拒絕。</w:t>
      </w:r>
    </w:p>
    <w:p w14:paraId="54DA28EE" w14:textId="7BDB94E6" w:rsidR="001E6075" w:rsidRPr="00C35D60" w:rsidRDefault="001E6075" w:rsidP="00C35D60">
      <w:pPr>
        <w:pStyle w:val="a3"/>
        <w:autoSpaceDE w:val="0"/>
        <w:autoSpaceDN w:val="0"/>
        <w:adjustRightInd w:val="0"/>
        <w:ind w:leftChars="0" w:left="96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1E6075">
        <w:rPr>
          <w:rFonts w:ascii="標楷體" w:eastAsia="標楷體" w:hAnsi="標楷體" w:cs="DFKaiShu-SB-Estd-BF" w:hint="eastAsia"/>
          <w:kern w:val="0"/>
          <w:szCs w:val="24"/>
        </w:rPr>
        <w:t>前項情形，所減少之費用，機關不得向廠商請求返還，所增加之費用，應由承受本契約之第三人負擔，機關並應於接到廠商通知後</w:t>
      </w:r>
      <w:r w:rsidRPr="001E6075">
        <w:rPr>
          <w:rFonts w:ascii="標楷體" w:eastAsia="標楷體" w:hAnsi="標楷體" w:cs="DFKaiShu-SB-Estd-BF"/>
          <w:kern w:val="0"/>
          <w:szCs w:val="24"/>
        </w:rPr>
        <w:t>5</w:t>
      </w:r>
      <w:r w:rsidRPr="001E6075">
        <w:rPr>
          <w:rFonts w:ascii="標楷體" w:eastAsia="標楷體" w:hAnsi="標楷體" w:cs="DFKaiShu-SB-Estd-BF" w:hint="eastAsia"/>
          <w:kern w:val="0"/>
          <w:szCs w:val="24"/>
        </w:rPr>
        <w:t>日內協同該第三人辦理契約承擔手續。</w:t>
      </w:r>
    </w:p>
    <w:p w14:paraId="55E22C33" w14:textId="77777777" w:rsidR="00470C5C" w:rsidRDefault="001E6075" w:rsidP="001E6075">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470C5C">
        <w:rPr>
          <w:rFonts w:ascii="標楷體" w:eastAsia="標楷體" w:hAnsi="標楷體" w:cs="DFKaiShu-SB-Estd-BF" w:hint="eastAsia"/>
          <w:kern w:val="0"/>
          <w:szCs w:val="24"/>
        </w:rPr>
        <w:t xml:space="preserve">    </w:t>
      </w:r>
      <w:r w:rsidRPr="001E6075">
        <w:rPr>
          <w:rFonts w:ascii="標楷體" w:eastAsia="標楷體" w:hAnsi="標楷體" w:cs="DFKaiShu-SB-Estd-BF" w:hint="eastAsia"/>
          <w:kern w:val="0"/>
          <w:szCs w:val="24"/>
        </w:rPr>
        <w:t>承受本契約之第三人，與雙方辦理承擔手續完畢起，承繼機關基於本契約之</w:t>
      </w:r>
      <w:proofErr w:type="gramStart"/>
      <w:r w:rsidRPr="001E6075">
        <w:rPr>
          <w:rFonts w:ascii="標楷體" w:eastAsia="標楷體" w:hAnsi="標楷體" w:cs="DFKaiShu-SB-Estd-BF" w:hint="eastAsia"/>
          <w:kern w:val="0"/>
          <w:szCs w:val="24"/>
        </w:rPr>
        <w:t>一</w:t>
      </w:r>
      <w:proofErr w:type="gramEnd"/>
    </w:p>
    <w:p w14:paraId="379D6971" w14:textId="2C227EB6" w:rsidR="001E6075" w:rsidRPr="001E6075" w:rsidRDefault="00470C5C" w:rsidP="001E6075">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1E6075" w:rsidRPr="001E6075">
        <w:rPr>
          <w:rFonts w:ascii="標楷體" w:eastAsia="標楷體" w:hAnsi="標楷體" w:cs="DFKaiShu-SB-Estd-BF" w:hint="eastAsia"/>
          <w:kern w:val="0"/>
          <w:szCs w:val="24"/>
        </w:rPr>
        <w:t>切權利義務。</w:t>
      </w:r>
    </w:p>
    <w:p w14:paraId="207E67D1" w14:textId="77777777" w:rsidR="001E6075" w:rsidRDefault="001E6075"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1E6075">
        <w:rPr>
          <w:rFonts w:ascii="標楷體" w:eastAsia="標楷體" w:hAnsi="標楷體" w:cs="DFKaiShu-SB-Estd-BF" w:hint="eastAsia"/>
          <w:kern w:val="0"/>
          <w:szCs w:val="24"/>
        </w:rPr>
        <w:t>旅行業者之變更</w:t>
      </w:r>
    </w:p>
    <w:p w14:paraId="3B80E407" w14:textId="2FF34433" w:rsidR="001E6075" w:rsidRDefault="001E6075" w:rsidP="001E6075">
      <w:pPr>
        <w:pStyle w:val="a3"/>
        <w:autoSpaceDE w:val="0"/>
        <w:autoSpaceDN w:val="0"/>
        <w:adjustRightInd w:val="0"/>
        <w:ind w:leftChars="0" w:left="96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1E6075">
        <w:rPr>
          <w:rFonts w:ascii="標楷體" w:eastAsia="標楷體" w:hAnsi="標楷體" w:cs="DFKaiShu-SB-Estd-BF" w:hint="eastAsia"/>
          <w:kern w:val="0"/>
          <w:szCs w:val="24"/>
        </w:rPr>
        <w:t>廠商於出發前非經機關書面同意，不得將本契約轉讓其他旅行業者，違者機關得解除契約，其受有損害者，並得請求賠償。</w:t>
      </w:r>
    </w:p>
    <w:p w14:paraId="4825EB13" w14:textId="69DA5424" w:rsidR="00B821AE" w:rsidRPr="001E6075" w:rsidRDefault="001E6075" w:rsidP="001E6075">
      <w:pPr>
        <w:pStyle w:val="a3"/>
        <w:autoSpaceDE w:val="0"/>
        <w:autoSpaceDN w:val="0"/>
        <w:adjustRightInd w:val="0"/>
        <w:ind w:leftChars="0" w:left="96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1E6075">
        <w:rPr>
          <w:rFonts w:ascii="標楷體" w:eastAsia="標楷體" w:hAnsi="標楷體" w:cs="DFKaiShu-SB-Estd-BF" w:hint="eastAsia"/>
          <w:kern w:val="0"/>
          <w:szCs w:val="24"/>
        </w:rPr>
        <w:t>機關於出發後始發覺或被告知本契約已轉讓其他旅行業者，廠商應賠償契約價金總額</w:t>
      </w:r>
      <w:r w:rsidRPr="001E6075">
        <w:rPr>
          <w:rFonts w:ascii="標楷體" w:eastAsia="標楷體" w:hAnsi="標楷體" w:cs="DFKaiShu-SB-Estd-BF"/>
          <w:kern w:val="0"/>
          <w:szCs w:val="24"/>
        </w:rPr>
        <w:t>10%</w:t>
      </w:r>
      <w:r w:rsidRPr="001E6075">
        <w:rPr>
          <w:rFonts w:ascii="標楷體" w:eastAsia="標楷體" w:hAnsi="標楷體" w:cs="DFKaiShu-SB-Estd-BF" w:hint="eastAsia"/>
          <w:kern w:val="0"/>
          <w:szCs w:val="24"/>
        </w:rPr>
        <w:t>之違約金，其受有損害者，並得請求賠償。</w:t>
      </w:r>
    </w:p>
    <w:p w14:paraId="0FE2FA6F" w14:textId="77777777" w:rsidR="001E6075" w:rsidRDefault="001E6075"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1E6075">
        <w:rPr>
          <w:rFonts w:ascii="標楷體" w:eastAsia="標楷體" w:hAnsi="標楷體" w:cs="DFKaiShu-SB-Estd-BF" w:hint="eastAsia"/>
          <w:kern w:val="0"/>
          <w:szCs w:val="24"/>
        </w:rPr>
        <w:lastRenderedPageBreak/>
        <w:t>國外旅行業責任歸屬</w:t>
      </w:r>
    </w:p>
    <w:p w14:paraId="071ECB98" w14:textId="23768334" w:rsidR="001E6075" w:rsidRPr="001E6075" w:rsidRDefault="001E6075" w:rsidP="001E6075">
      <w:pPr>
        <w:pStyle w:val="a3"/>
        <w:autoSpaceDE w:val="0"/>
        <w:autoSpaceDN w:val="0"/>
        <w:adjustRightInd w:val="0"/>
        <w:ind w:leftChars="0" w:left="96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1E6075">
        <w:rPr>
          <w:rFonts w:ascii="標楷體" w:eastAsia="標楷體" w:hAnsi="標楷體" w:cs="DFKaiShu-SB-Estd-BF" w:hint="eastAsia"/>
          <w:kern w:val="0"/>
          <w:szCs w:val="24"/>
        </w:rPr>
        <w:t>廠商委託國外旅行業安排行程，因國外旅行業有違反本契約或其他不法情事，致機關受損害時，廠商應負同一責任。但由機關自行指定或旅行地特殊情形而無法選擇受託者，不在此限。</w:t>
      </w:r>
    </w:p>
    <w:p w14:paraId="70F1A019" w14:textId="77777777" w:rsidR="001E6075" w:rsidRDefault="001E6075"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1E6075">
        <w:rPr>
          <w:rFonts w:ascii="標楷體" w:eastAsia="標楷體" w:hAnsi="標楷體" w:cs="DFKaiShu-SB-Estd-BF" w:hint="eastAsia"/>
          <w:kern w:val="0"/>
          <w:szCs w:val="24"/>
        </w:rPr>
        <w:t>賠償之代位</w:t>
      </w:r>
    </w:p>
    <w:p w14:paraId="7C41FDDE" w14:textId="7C1DA45B" w:rsidR="001E6075" w:rsidRPr="001E6075" w:rsidRDefault="001E6075" w:rsidP="001E6075">
      <w:pPr>
        <w:pStyle w:val="a3"/>
        <w:autoSpaceDE w:val="0"/>
        <w:autoSpaceDN w:val="0"/>
        <w:adjustRightInd w:val="0"/>
        <w:ind w:leftChars="0" w:left="96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1E6075">
        <w:rPr>
          <w:rFonts w:ascii="標楷體" w:eastAsia="標楷體" w:hAnsi="標楷體" w:cs="DFKaiShu-SB-Estd-BF" w:hint="eastAsia"/>
          <w:kern w:val="0"/>
          <w:szCs w:val="24"/>
        </w:rPr>
        <w:t>廠商於賠償機關所受損害後，機關應將其對第三人之損害賠償請求權讓與廠商，並交付行使損害賠償請求權所需之相關文件及證據</w:t>
      </w:r>
      <w:r w:rsidRPr="001E6075">
        <w:rPr>
          <w:rFonts w:ascii="標楷體" w:eastAsia="標楷體" w:hAnsi="標楷體" w:cs="DFKaiShu-SB-Estd-BF"/>
          <w:kern w:val="0"/>
          <w:szCs w:val="24"/>
        </w:rPr>
        <w:t xml:space="preserve"> </w:t>
      </w:r>
      <w:r w:rsidRPr="001E6075">
        <w:rPr>
          <w:rFonts w:ascii="標楷體" w:eastAsia="標楷體" w:hAnsi="標楷體" w:cs="DFKaiShu-SB-Estd-BF" w:hint="eastAsia"/>
          <w:kern w:val="0"/>
          <w:szCs w:val="24"/>
        </w:rPr>
        <w:t>。</w:t>
      </w:r>
    </w:p>
    <w:p w14:paraId="05426E2F" w14:textId="77777777" w:rsidR="001E6075" w:rsidRDefault="001E6075"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1E6075">
        <w:rPr>
          <w:rFonts w:ascii="標楷體" w:eastAsia="標楷體" w:hAnsi="標楷體" w:cs="DFKaiShu-SB-Estd-BF" w:hint="eastAsia"/>
          <w:kern w:val="0"/>
          <w:szCs w:val="24"/>
        </w:rPr>
        <w:t>旅程內容之實現及例外</w:t>
      </w:r>
    </w:p>
    <w:p w14:paraId="4587D8B9" w14:textId="59EC44A3" w:rsidR="001E6075" w:rsidRPr="001E6075" w:rsidRDefault="001E6075" w:rsidP="001E6075">
      <w:pPr>
        <w:pStyle w:val="a3"/>
        <w:autoSpaceDE w:val="0"/>
        <w:autoSpaceDN w:val="0"/>
        <w:adjustRightInd w:val="0"/>
        <w:ind w:leftChars="0" w:left="96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1E6075">
        <w:rPr>
          <w:rFonts w:ascii="標楷體" w:eastAsia="標楷體" w:hAnsi="標楷體" w:cs="DFKaiShu-SB-Estd-BF" w:hint="eastAsia"/>
          <w:kern w:val="0"/>
          <w:szCs w:val="24"/>
        </w:rPr>
        <w:t>旅</w:t>
      </w:r>
      <w:proofErr w:type="gramStart"/>
      <w:r w:rsidRPr="001E6075">
        <w:rPr>
          <w:rFonts w:ascii="標楷體" w:eastAsia="標楷體" w:hAnsi="標楷體" w:cs="DFKaiShu-SB-Estd-BF" w:hint="eastAsia"/>
          <w:kern w:val="0"/>
          <w:szCs w:val="24"/>
        </w:rPr>
        <w:t>程中之餐宿</w:t>
      </w:r>
      <w:proofErr w:type="gramEnd"/>
      <w:r w:rsidRPr="001E6075">
        <w:rPr>
          <w:rFonts w:ascii="標楷體" w:eastAsia="標楷體" w:hAnsi="標楷體" w:cs="DFKaiShu-SB-Estd-BF" w:hint="eastAsia"/>
          <w:kern w:val="0"/>
          <w:szCs w:val="24"/>
        </w:rPr>
        <w:t>、交通、旅程及遊覽項目等，應依本契約所訂等級與內容辦理，機關不得要求變更，但廠商同意機關之要求而變更者，不在此限，惟其所增加之費用應由機關負擔。</w:t>
      </w:r>
    </w:p>
    <w:p w14:paraId="40417455" w14:textId="77777777" w:rsidR="001E6075" w:rsidRDefault="001E6075" w:rsidP="001E6075">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1E6075">
        <w:rPr>
          <w:rFonts w:ascii="標楷體" w:eastAsia="標楷體" w:hAnsi="標楷體" w:cs="DFKaiShu-SB-Estd-BF" w:hint="eastAsia"/>
          <w:kern w:val="0"/>
          <w:szCs w:val="24"/>
        </w:rPr>
        <w:t>除非有本契約第二十條或第二十三條之情事，廠商不得以任何名義或理由變更</w:t>
      </w:r>
    </w:p>
    <w:p w14:paraId="378133FF" w14:textId="77777777" w:rsidR="001E6075" w:rsidRDefault="001E6075" w:rsidP="001E6075">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1E6075">
        <w:rPr>
          <w:rFonts w:ascii="標楷體" w:eastAsia="標楷體" w:hAnsi="標楷體" w:cs="DFKaiShu-SB-Estd-BF" w:hint="eastAsia"/>
          <w:kern w:val="0"/>
          <w:szCs w:val="24"/>
        </w:rPr>
        <w:t>旅遊內容，廠商未依本契約所訂等級</w:t>
      </w:r>
      <w:proofErr w:type="gramStart"/>
      <w:r w:rsidRPr="001E6075">
        <w:rPr>
          <w:rFonts w:ascii="標楷體" w:eastAsia="標楷體" w:hAnsi="標楷體" w:cs="DFKaiShu-SB-Estd-BF" w:hint="eastAsia"/>
          <w:kern w:val="0"/>
          <w:szCs w:val="24"/>
        </w:rPr>
        <w:t>辦理餐宿</w:t>
      </w:r>
      <w:proofErr w:type="gramEnd"/>
      <w:r w:rsidRPr="001E6075">
        <w:rPr>
          <w:rFonts w:ascii="標楷體" w:eastAsia="標楷體" w:hAnsi="標楷體" w:cs="DFKaiShu-SB-Estd-BF" w:hint="eastAsia"/>
          <w:kern w:val="0"/>
          <w:szCs w:val="24"/>
        </w:rPr>
        <w:t>、交通、旅程或遊覽項目等事宜時，</w:t>
      </w:r>
    </w:p>
    <w:p w14:paraId="3E28B0B6" w14:textId="03B4DD81" w:rsidR="00B821AE" w:rsidRPr="00470C5C" w:rsidRDefault="001E6075" w:rsidP="00470C5C">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1E6075">
        <w:rPr>
          <w:rFonts w:ascii="標楷體" w:eastAsia="標楷體" w:hAnsi="標楷體" w:cs="DFKaiShu-SB-Estd-BF" w:hint="eastAsia"/>
          <w:kern w:val="0"/>
          <w:szCs w:val="24"/>
        </w:rPr>
        <w:t>機關得請求廠商賠償該項目差額</w:t>
      </w:r>
      <w:r w:rsidRPr="001E6075">
        <w:rPr>
          <w:rFonts w:ascii="標楷體" w:eastAsia="標楷體" w:hAnsi="標楷體" w:cs="DFKaiShu-SB-Estd-BF"/>
          <w:kern w:val="0"/>
          <w:szCs w:val="24"/>
        </w:rPr>
        <w:t>2</w:t>
      </w:r>
      <w:r w:rsidRPr="001E6075">
        <w:rPr>
          <w:rFonts w:ascii="標楷體" w:eastAsia="標楷體" w:hAnsi="標楷體" w:cs="DFKaiShu-SB-Estd-BF" w:hint="eastAsia"/>
          <w:kern w:val="0"/>
          <w:szCs w:val="24"/>
        </w:rPr>
        <w:t>倍之違約金。</w:t>
      </w:r>
    </w:p>
    <w:p w14:paraId="5B152872" w14:textId="77777777" w:rsidR="00470C5C" w:rsidRDefault="00470C5C"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470C5C">
        <w:rPr>
          <w:rFonts w:ascii="標楷體" w:eastAsia="標楷體" w:hAnsi="標楷體" w:cs="DFKaiShu-SB-Estd-BF" w:hint="eastAsia"/>
          <w:kern w:val="0"/>
          <w:szCs w:val="24"/>
        </w:rPr>
        <w:t>留滯國外之損害賠償</w:t>
      </w:r>
    </w:p>
    <w:p w14:paraId="1D76C3BA" w14:textId="12C76789" w:rsidR="00470C5C" w:rsidRPr="00470C5C" w:rsidRDefault="00470C5C" w:rsidP="00470C5C">
      <w:pPr>
        <w:pStyle w:val="a3"/>
        <w:autoSpaceDE w:val="0"/>
        <w:autoSpaceDN w:val="0"/>
        <w:adjustRightInd w:val="0"/>
        <w:ind w:leftChars="0" w:left="96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470C5C">
        <w:rPr>
          <w:rFonts w:ascii="標楷體" w:eastAsia="標楷體" w:hAnsi="標楷體" w:cs="DFKaiShu-SB-Estd-BF" w:hint="eastAsia"/>
          <w:kern w:val="0"/>
          <w:szCs w:val="24"/>
        </w:rPr>
        <w:t>於廠商之事由，致團員留滯國外時，於留滯期間所支出之食宿或其他必要費用，應由廠商全額負擔，廠商並應儘速依預定行程安排考察活動或安排返國，並賠償機關依契約價金總額除以全部行程日數乘以滯留日數計算之違約金。</w:t>
      </w:r>
    </w:p>
    <w:p w14:paraId="29A99819" w14:textId="77777777" w:rsidR="00470C5C" w:rsidRDefault="00470C5C"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470C5C">
        <w:rPr>
          <w:rFonts w:ascii="標楷體" w:eastAsia="標楷體" w:hAnsi="標楷體" w:cs="DFKaiShu-SB-Estd-BF" w:hint="eastAsia"/>
          <w:kern w:val="0"/>
          <w:szCs w:val="24"/>
        </w:rPr>
        <w:t>延誤行程之損害賠償</w:t>
      </w:r>
    </w:p>
    <w:p w14:paraId="357829A8" w14:textId="7696813A" w:rsidR="00470C5C" w:rsidRPr="00470C5C" w:rsidRDefault="00470C5C" w:rsidP="00470C5C">
      <w:pPr>
        <w:pStyle w:val="a3"/>
        <w:autoSpaceDE w:val="0"/>
        <w:autoSpaceDN w:val="0"/>
        <w:adjustRightInd w:val="0"/>
        <w:ind w:leftChars="0" w:left="96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470C5C">
        <w:rPr>
          <w:rFonts w:ascii="標楷體" w:eastAsia="標楷體" w:hAnsi="標楷體" w:cs="DFKaiShu-SB-Estd-BF" w:hint="eastAsia"/>
          <w:kern w:val="0"/>
          <w:szCs w:val="24"/>
        </w:rPr>
        <w:t>因可歸責於廠商之事由，致延誤行程</w:t>
      </w:r>
      <w:proofErr w:type="gramStart"/>
      <w:r w:rsidRPr="00470C5C">
        <w:rPr>
          <w:rFonts w:ascii="標楷體" w:eastAsia="標楷體" w:hAnsi="標楷體" w:cs="DFKaiShu-SB-Estd-BF" w:hint="eastAsia"/>
          <w:kern w:val="0"/>
          <w:szCs w:val="24"/>
        </w:rPr>
        <w:t>期間，</w:t>
      </w:r>
      <w:proofErr w:type="gramEnd"/>
      <w:r w:rsidRPr="00470C5C">
        <w:rPr>
          <w:rFonts w:ascii="標楷體" w:eastAsia="標楷體" w:hAnsi="標楷體" w:cs="DFKaiShu-SB-Estd-BF" w:hint="eastAsia"/>
          <w:kern w:val="0"/>
          <w:szCs w:val="24"/>
        </w:rPr>
        <w:t>所支出之食宿或其他必要費用，應由廠商負擔。機關並得請求依契約價金總額除以全部行程日數乘以延誤行程日數計算之違約金。但延誤行程之總日數，以不超過全部行程日數為限，延誤行程時數在五小時以上未滿一日者，以一日計算。</w:t>
      </w:r>
    </w:p>
    <w:p w14:paraId="5DE2DA30" w14:textId="0FAAE990" w:rsidR="00470C5C" w:rsidRPr="00470C5C" w:rsidRDefault="00470C5C"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470C5C">
        <w:rPr>
          <w:rFonts w:ascii="標楷體" w:eastAsia="標楷體" w:hAnsi="標楷體" w:cs="DFKaiShu-SB-Estd-BF" w:hint="eastAsia"/>
          <w:kern w:val="0"/>
          <w:szCs w:val="24"/>
        </w:rPr>
        <w:t>惡意棄置於國外之損害賠償</w:t>
      </w:r>
    </w:p>
    <w:p w14:paraId="6E5D959A" w14:textId="77777777" w:rsidR="00470C5C" w:rsidRDefault="00470C5C" w:rsidP="00470C5C">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470C5C">
        <w:rPr>
          <w:rFonts w:ascii="標楷體" w:eastAsia="標楷體" w:hAnsi="標楷體" w:cs="DFKaiShu-SB-Estd-BF" w:hint="eastAsia"/>
          <w:kern w:val="0"/>
          <w:szCs w:val="24"/>
        </w:rPr>
        <w:t>廠商於出發後，因故意或重大過失，將團員棄置或留滯國外不顧時，應負擔團</w:t>
      </w:r>
      <w:r>
        <w:rPr>
          <w:rFonts w:ascii="標楷體" w:eastAsia="標楷體" w:hAnsi="標楷體" w:cs="DFKaiShu-SB-Estd-BF" w:hint="eastAsia"/>
          <w:kern w:val="0"/>
          <w:szCs w:val="24"/>
        </w:rPr>
        <w:t xml:space="preserve">           </w:t>
      </w:r>
    </w:p>
    <w:p w14:paraId="78766856" w14:textId="77777777" w:rsidR="00470C5C" w:rsidRDefault="00470C5C" w:rsidP="00470C5C">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470C5C">
        <w:rPr>
          <w:rFonts w:ascii="標楷體" w:eastAsia="標楷體" w:hAnsi="標楷體" w:cs="DFKaiShu-SB-Estd-BF" w:hint="eastAsia"/>
          <w:kern w:val="0"/>
          <w:szCs w:val="24"/>
        </w:rPr>
        <w:t>員於被棄置或留滯期間所支出與本契約</w:t>
      </w:r>
      <w:proofErr w:type="gramStart"/>
      <w:r w:rsidRPr="00470C5C">
        <w:rPr>
          <w:rFonts w:ascii="標楷體" w:eastAsia="標楷體" w:hAnsi="標楷體" w:cs="DFKaiShu-SB-Estd-BF" w:hint="eastAsia"/>
          <w:kern w:val="0"/>
          <w:szCs w:val="24"/>
        </w:rPr>
        <w:t>所訂同等級</w:t>
      </w:r>
      <w:proofErr w:type="gramEnd"/>
      <w:r w:rsidRPr="00470C5C">
        <w:rPr>
          <w:rFonts w:ascii="標楷體" w:eastAsia="標楷體" w:hAnsi="標楷體" w:cs="DFKaiShu-SB-Estd-BF" w:hint="eastAsia"/>
          <w:kern w:val="0"/>
          <w:szCs w:val="24"/>
        </w:rPr>
        <w:t>之食宿、返國交通費用或其他必</w:t>
      </w:r>
      <w:r>
        <w:rPr>
          <w:rFonts w:ascii="標楷體" w:eastAsia="標楷體" w:hAnsi="標楷體" w:cs="DFKaiShu-SB-Estd-BF" w:hint="eastAsia"/>
          <w:kern w:val="0"/>
          <w:szCs w:val="24"/>
        </w:rPr>
        <w:t xml:space="preserve"> </w:t>
      </w:r>
    </w:p>
    <w:p w14:paraId="648206D9" w14:textId="54D7EB0E" w:rsidR="00B821AE" w:rsidRPr="00470C5C" w:rsidRDefault="00470C5C" w:rsidP="00470C5C">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470C5C">
        <w:rPr>
          <w:rFonts w:ascii="標楷體" w:eastAsia="標楷體" w:hAnsi="標楷體" w:cs="DFKaiShu-SB-Estd-BF" w:hint="eastAsia"/>
          <w:kern w:val="0"/>
          <w:szCs w:val="24"/>
        </w:rPr>
        <w:t>要費用，並賠償機關契約價金總額之</w:t>
      </w:r>
      <w:r w:rsidRPr="00470C5C">
        <w:rPr>
          <w:rFonts w:ascii="標楷體" w:eastAsia="標楷體" w:hAnsi="標楷體" w:cs="DFKaiShu-SB-Estd-BF"/>
          <w:kern w:val="0"/>
          <w:szCs w:val="24"/>
        </w:rPr>
        <w:t>5</w:t>
      </w:r>
      <w:r w:rsidRPr="00470C5C">
        <w:rPr>
          <w:rFonts w:ascii="標楷體" w:eastAsia="標楷體" w:hAnsi="標楷體" w:cs="DFKaiShu-SB-Estd-BF" w:hint="eastAsia"/>
          <w:kern w:val="0"/>
          <w:szCs w:val="24"/>
        </w:rPr>
        <w:t>倍違約金。</w:t>
      </w:r>
    </w:p>
    <w:p w14:paraId="028FC750" w14:textId="24DB261A" w:rsidR="00470C5C" w:rsidRPr="00470C5C" w:rsidRDefault="00470C5C"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470C5C">
        <w:rPr>
          <w:rFonts w:ascii="標楷體" w:eastAsia="標楷體" w:hAnsi="標楷體" w:cs="DFKaiShu-SB-Estd-BF" w:hint="eastAsia"/>
          <w:kern w:val="0"/>
          <w:szCs w:val="24"/>
        </w:rPr>
        <w:t>出發前任意解除契約</w:t>
      </w:r>
    </w:p>
    <w:p w14:paraId="3EA8D313" w14:textId="7FDD2726" w:rsidR="00470C5C" w:rsidRPr="00470C5C" w:rsidRDefault="00470C5C" w:rsidP="00470C5C">
      <w:pPr>
        <w:pStyle w:val="a3"/>
        <w:numPr>
          <w:ilvl w:val="2"/>
          <w:numId w:val="1"/>
        </w:numPr>
        <w:autoSpaceDE w:val="0"/>
        <w:autoSpaceDN w:val="0"/>
        <w:adjustRightInd w:val="0"/>
        <w:ind w:leftChars="0"/>
        <w:rPr>
          <w:rFonts w:ascii="標楷體" w:eastAsia="標楷體" w:hAnsi="標楷體" w:cs="DFKaiShu-SB-Estd-BF"/>
          <w:kern w:val="0"/>
          <w:szCs w:val="24"/>
        </w:rPr>
      </w:pPr>
      <w:r w:rsidRPr="00470C5C">
        <w:rPr>
          <w:rFonts w:ascii="標楷體" w:eastAsia="標楷體" w:hAnsi="標楷體" w:cs="DFKaiShu-SB-Estd-BF" w:hint="eastAsia"/>
          <w:kern w:val="0"/>
          <w:szCs w:val="24"/>
        </w:rPr>
        <w:t>機關於旅遊活動開始前得通知廠商解除本契約，但應繳交證照費用，並依下列標準賠償廠商：</w:t>
      </w:r>
    </w:p>
    <w:p w14:paraId="0D133888" w14:textId="77777777" w:rsidR="00470C5C" w:rsidRDefault="00470C5C" w:rsidP="00470C5C">
      <w:pPr>
        <w:pStyle w:val="a3"/>
        <w:numPr>
          <w:ilvl w:val="3"/>
          <w:numId w:val="1"/>
        </w:numPr>
        <w:autoSpaceDE w:val="0"/>
        <w:autoSpaceDN w:val="0"/>
        <w:adjustRightInd w:val="0"/>
        <w:ind w:leftChars="0"/>
        <w:rPr>
          <w:rFonts w:ascii="標楷體" w:eastAsia="標楷體" w:hAnsi="標楷體" w:cs="DFKaiShu-SB-Estd-BF"/>
          <w:kern w:val="0"/>
          <w:szCs w:val="24"/>
        </w:rPr>
      </w:pPr>
      <w:r w:rsidRPr="00470C5C">
        <w:rPr>
          <w:rFonts w:ascii="標楷體" w:eastAsia="標楷體" w:hAnsi="標楷體" w:cs="DFKaiShu-SB-Estd-BF" w:hint="eastAsia"/>
          <w:kern w:val="0"/>
          <w:szCs w:val="24"/>
        </w:rPr>
        <w:t>通知於出發前第</w:t>
      </w:r>
      <w:r w:rsidRPr="00470C5C">
        <w:rPr>
          <w:rFonts w:ascii="標楷體" w:eastAsia="標楷體" w:hAnsi="標楷體" w:cs="DFKaiShu-SB-Estd-BF"/>
          <w:kern w:val="0"/>
          <w:szCs w:val="24"/>
        </w:rPr>
        <w:t>2</w:t>
      </w:r>
      <w:r w:rsidRPr="00470C5C">
        <w:rPr>
          <w:rFonts w:ascii="標楷體" w:eastAsia="標楷體" w:hAnsi="標楷體" w:cs="DFKaiShu-SB-Estd-BF" w:hint="eastAsia"/>
          <w:kern w:val="0"/>
          <w:szCs w:val="24"/>
        </w:rPr>
        <w:t>日至第</w:t>
      </w:r>
      <w:r w:rsidRPr="00470C5C">
        <w:rPr>
          <w:rFonts w:ascii="標楷體" w:eastAsia="標楷體" w:hAnsi="標楷體" w:cs="DFKaiShu-SB-Estd-BF"/>
          <w:kern w:val="0"/>
          <w:szCs w:val="24"/>
        </w:rPr>
        <w:t>20</w:t>
      </w:r>
      <w:r w:rsidRPr="00470C5C">
        <w:rPr>
          <w:rFonts w:ascii="標楷體" w:eastAsia="標楷體" w:hAnsi="標楷體" w:cs="DFKaiShu-SB-Estd-BF" w:hint="eastAsia"/>
          <w:kern w:val="0"/>
          <w:szCs w:val="24"/>
        </w:rPr>
        <w:t>日以內到達者，賠償契約價金總額之</w:t>
      </w:r>
      <w:r w:rsidRPr="00470C5C">
        <w:rPr>
          <w:rFonts w:ascii="標楷體" w:eastAsia="標楷體" w:hAnsi="標楷體" w:cs="DFKaiShu-SB-Estd-BF"/>
          <w:kern w:val="0"/>
          <w:szCs w:val="24"/>
        </w:rPr>
        <w:t>30%</w:t>
      </w:r>
      <w:r w:rsidRPr="00470C5C">
        <w:rPr>
          <w:rFonts w:ascii="標楷體" w:eastAsia="標楷體" w:hAnsi="標楷體" w:cs="DFKaiShu-SB-Estd-BF" w:hint="eastAsia"/>
          <w:kern w:val="0"/>
          <w:szCs w:val="24"/>
        </w:rPr>
        <w:t>。</w:t>
      </w:r>
    </w:p>
    <w:p w14:paraId="2AC2EA55" w14:textId="77777777" w:rsidR="00470C5C" w:rsidRDefault="00470C5C" w:rsidP="00470C5C">
      <w:pPr>
        <w:pStyle w:val="a3"/>
        <w:numPr>
          <w:ilvl w:val="3"/>
          <w:numId w:val="1"/>
        </w:numPr>
        <w:autoSpaceDE w:val="0"/>
        <w:autoSpaceDN w:val="0"/>
        <w:adjustRightInd w:val="0"/>
        <w:ind w:leftChars="0"/>
        <w:rPr>
          <w:rFonts w:ascii="標楷體" w:eastAsia="標楷體" w:hAnsi="標楷體" w:cs="DFKaiShu-SB-Estd-BF"/>
          <w:kern w:val="0"/>
          <w:szCs w:val="24"/>
        </w:rPr>
      </w:pPr>
      <w:r w:rsidRPr="00470C5C">
        <w:rPr>
          <w:rFonts w:ascii="標楷體" w:eastAsia="標楷體" w:hAnsi="標楷體" w:cs="DFKaiShu-SB-Estd-BF" w:hint="eastAsia"/>
          <w:kern w:val="0"/>
          <w:szCs w:val="24"/>
        </w:rPr>
        <w:t>通知於出發前</w:t>
      </w:r>
      <w:r w:rsidRPr="00470C5C">
        <w:rPr>
          <w:rFonts w:ascii="標楷體" w:eastAsia="標楷體" w:hAnsi="標楷體" w:cs="DFKaiShu-SB-Estd-BF"/>
          <w:kern w:val="0"/>
          <w:szCs w:val="24"/>
        </w:rPr>
        <w:t>1</w:t>
      </w:r>
      <w:r w:rsidRPr="00470C5C">
        <w:rPr>
          <w:rFonts w:ascii="標楷體" w:eastAsia="標楷體" w:hAnsi="標楷體" w:cs="DFKaiShu-SB-Estd-BF" w:hint="eastAsia"/>
          <w:kern w:val="0"/>
          <w:szCs w:val="24"/>
        </w:rPr>
        <w:t>日到達者，賠償契約價金總額之</w:t>
      </w:r>
      <w:r w:rsidRPr="00470C5C">
        <w:rPr>
          <w:rFonts w:ascii="標楷體" w:eastAsia="標楷體" w:hAnsi="標楷體" w:cs="DFKaiShu-SB-Estd-BF"/>
          <w:kern w:val="0"/>
          <w:szCs w:val="24"/>
        </w:rPr>
        <w:t>50%</w:t>
      </w:r>
      <w:r w:rsidRPr="00470C5C">
        <w:rPr>
          <w:rFonts w:ascii="標楷體" w:eastAsia="標楷體" w:hAnsi="標楷體" w:cs="DFKaiShu-SB-Estd-BF" w:hint="eastAsia"/>
          <w:kern w:val="0"/>
          <w:szCs w:val="24"/>
        </w:rPr>
        <w:t>。</w:t>
      </w:r>
    </w:p>
    <w:p w14:paraId="08231130" w14:textId="73574E7E" w:rsidR="00470C5C" w:rsidRPr="0017061E" w:rsidRDefault="00470C5C" w:rsidP="0017061E">
      <w:pPr>
        <w:pStyle w:val="a3"/>
        <w:numPr>
          <w:ilvl w:val="3"/>
          <w:numId w:val="1"/>
        </w:numPr>
        <w:autoSpaceDE w:val="0"/>
        <w:autoSpaceDN w:val="0"/>
        <w:adjustRightInd w:val="0"/>
        <w:ind w:leftChars="0"/>
        <w:rPr>
          <w:rFonts w:ascii="標楷體" w:eastAsia="標楷體" w:hAnsi="標楷體" w:cs="DFKaiShu-SB-Estd-BF"/>
          <w:kern w:val="0"/>
          <w:szCs w:val="24"/>
        </w:rPr>
      </w:pPr>
      <w:r w:rsidRPr="00470C5C">
        <w:rPr>
          <w:rFonts w:ascii="標楷體" w:eastAsia="標楷體" w:hAnsi="標楷體" w:cs="DFKaiShu-SB-Estd-BF" w:hint="eastAsia"/>
          <w:kern w:val="0"/>
          <w:szCs w:val="24"/>
        </w:rPr>
        <w:t>通知於出發後到達或未通知者，賠償契約價金總額之</w:t>
      </w:r>
      <w:r w:rsidRPr="00470C5C">
        <w:rPr>
          <w:rFonts w:ascii="標楷體" w:eastAsia="標楷體" w:hAnsi="標楷體" w:cs="DFKaiShu-SB-Estd-BF"/>
          <w:kern w:val="0"/>
          <w:szCs w:val="24"/>
        </w:rPr>
        <w:t>100%</w:t>
      </w:r>
      <w:r w:rsidRPr="00470C5C">
        <w:rPr>
          <w:rFonts w:ascii="標楷體" w:eastAsia="標楷體" w:hAnsi="標楷體" w:cs="DFKaiShu-SB-Estd-BF" w:hint="eastAsia"/>
          <w:kern w:val="0"/>
          <w:szCs w:val="24"/>
        </w:rPr>
        <w:t>。</w:t>
      </w:r>
    </w:p>
    <w:p w14:paraId="5206E50A" w14:textId="65FE08F9" w:rsidR="00470C5C" w:rsidRPr="00470C5C" w:rsidRDefault="00470C5C" w:rsidP="00470C5C">
      <w:pPr>
        <w:pStyle w:val="a3"/>
        <w:numPr>
          <w:ilvl w:val="2"/>
          <w:numId w:val="1"/>
        </w:numPr>
        <w:autoSpaceDE w:val="0"/>
        <w:autoSpaceDN w:val="0"/>
        <w:adjustRightInd w:val="0"/>
        <w:ind w:leftChars="0"/>
        <w:rPr>
          <w:rFonts w:ascii="標楷體" w:eastAsia="標楷體" w:hAnsi="標楷體" w:cs="DFKaiShu-SB-Estd-BF"/>
          <w:kern w:val="0"/>
          <w:szCs w:val="24"/>
        </w:rPr>
      </w:pPr>
      <w:r w:rsidRPr="00470C5C">
        <w:rPr>
          <w:rFonts w:ascii="標楷體" w:eastAsia="標楷體" w:hAnsi="標楷體" w:cs="DFKaiShu-SB-Estd-BF" w:hint="eastAsia"/>
          <w:kern w:val="0"/>
          <w:szCs w:val="24"/>
        </w:rPr>
        <w:t>廠商如能證明其所受損害超過前項之標準者，得就其實際損害請求賠償。</w:t>
      </w:r>
    </w:p>
    <w:p w14:paraId="305D739B" w14:textId="77777777" w:rsidR="00470C5C" w:rsidRDefault="00470C5C"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470C5C">
        <w:rPr>
          <w:rFonts w:ascii="標楷體" w:eastAsia="標楷體" w:hAnsi="標楷體" w:cs="DFKaiShu-SB-Estd-BF" w:hint="eastAsia"/>
          <w:kern w:val="0"/>
          <w:szCs w:val="24"/>
        </w:rPr>
        <w:t>出發前有法定原因解除契約</w:t>
      </w:r>
    </w:p>
    <w:p w14:paraId="71BDD684" w14:textId="12FF65EC" w:rsidR="00470C5C" w:rsidRPr="00470C5C" w:rsidRDefault="00470C5C" w:rsidP="00470C5C">
      <w:pPr>
        <w:pStyle w:val="a3"/>
        <w:autoSpaceDE w:val="0"/>
        <w:autoSpaceDN w:val="0"/>
        <w:adjustRightInd w:val="0"/>
        <w:ind w:leftChars="0" w:left="96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470C5C">
        <w:rPr>
          <w:rFonts w:ascii="標楷體" w:eastAsia="標楷體" w:hAnsi="標楷體" w:cs="DFKaiShu-SB-Estd-BF" w:hint="eastAsia"/>
          <w:kern w:val="0"/>
          <w:szCs w:val="24"/>
        </w:rPr>
        <w:t>因不可抗力或不可歸責於雙方之事由，致本契約之全部或一部無法履行時，得</w:t>
      </w:r>
      <w:r w:rsidRPr="00470C5C">
        <w:rPr>
          <w:rFonts w:ascii="標楷體" w:eastAsia="標楷體" w:hAnsi="標楷體" w:cs="DFKaiShu-SB-Estd-BF" w:hint="eastAsia"/>
          <w:kern w:val="0"/>
          <w:szCs w:val="24"/>
        </w:rPr>
        <w:lastRenderedPageBreak/>
        <w:t>解除契約之全部或一部，不負損害賠償責任。廠商應將已代繳之規費或履行本契約已支付之全部必要費用扣除後之餘款退還機關。但雙方於知悉旅遊活動無法成行時應即通知他方並說明事由；其</w:t>
      </w:r>
      <w:proofErr w:type="gramStart"/>
      <w:r w:rsidRPr="00470C5C">
        <w:rPr>
          <w:rFonts w:ascii="標楷體" w:eastAsia="標楷體" w:hAnsi="標楷體" w:cs="DFKaiShu-SB-Estd-BF" w:hint="eastAsia"/>
          <w:kern w:val="0"/>
          <w:szCs w:val="24"/>
        </w:rPr>
        <w:t>怠</w:t>
      </w:r>
      <w:proofErr w:type="gramEnd"/>
      <w:r w:rsidRPr="00470C5C">
        <w:rPr>
          <w:rFonts w:ascii="標楷體" w:eastAsia="標楷體" w:hAnsi="標楷體" w:cs="DFKaiShu-SB-Estd-BF" w:hint="eastAsia"/>
          <w:kern w:val="0"/>
          <w:szCs w:val="24"/>
        </w:rPr>
        <w:t>於通知致使他方受有損害時，應負賠償責任。</w:t>
      </w:r>
    </w:p>
    <w:p w14:paraId="778FCB43" w14:textId="77777777" w:rsidR="00470C5C" w:rsidRDefault="00470C5C" w:rsidP="00470C5C">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470C5C">
        <w:rPr>
          <w:rFonts w:ascii="標楷體" w:eastAsia="標楷體" w:hAnsi="標楷體" w:cs="DFKaiShu-SB-Estd-BF" w:hint="eastAsia"/>
          <w:kern w:val="0"/>
          <w:szCs w:val="24"/>
        </w:rPr>
        <w:t>維護本契約考察團體之安全與利益，廠商依前項為解除契約之一部後，應為有</w:t>
      </w:r>
      <w:r>
        <w:rPr>
          <w:rFonts w:ascii="標楷體" w:eastAsia="標楷體" w:hAnsi="標楷體" w:cs="DFKaiShu-SB-Estd-BF" w:hint="eastAsia"/>
          <w:kern w:val="0"/>
          <w:szCs w:val="24"/>
        </w:rPr>
        <w:t xml:space="preserve"> </w:t>
      </w:r>
    </w:p>
    <w:p w14:paraId="3E8E217B" w14:textId="77777777" w:rsidR="00470C5C" w:rsidRDefault="00470C5C" w:rsidP="00470C5C">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470C5C">
        <w:rPr>
          <w:rFonts w:ascii="標楷體" w:eastAsia="標楷體" w:hAnsi="標楷體" w:cs="DFKaiShu-SB-Estd-BF" w:hint="eastAsia"/>
          <w:kern w:val="0"/>
          <w:szCs w:val="24"/>
        </w:rPr>
        <w:t>利於考察團體之必要措置（但機關不得同意者，得拒絕之），如因此支出必要費用，</w:t>
      </w:r>
    </w:p>
    <w:p w14:paraId="2CD79221" w14:textId="4D6CE2B9" w:rsidR="00470C5C" w:rsidRPr="00470C5C" w:rsidRDefault="00470C5C" w:rsidP="00470C5C">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470C5C">
        <w:rPr>
          <w:rFonts w:ascii="標楷體" w:eastAsia="標楷體" w:hAnsi="標楷體" w:cs="DFKaiShu-SB-Estd-BF" w:hint="eastAsia"/>
          <w:kern w:val="0"/>
          <w:szCs w:val="24"/>
        </w:rPr>
        <w:t>應由機關負擔。</w:t>
      </w:r>
    </w:p>
    <w:p w14:paraId="213C8228" w14:textId="77777777" w:rsidR="00470C5C" w:rsidRDefault="00470C5C"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470C5C">
        <w:rPr>
          <w:rFonts w:ascii="標楷體" w:eastAsia="標楷體" w:hAnsi="標楷體" w:cs="DFKaiShu-SB-Estd-BF" w:hint="eastAsia"/>
          <w:kern w:val="0"/>
          <w:szCs w:val="24"/>
        </w:rPr>
        <w:t>出發前有客觀風險事由解除契約</w:t>
      </w:r>
    </w:p>
    <w:p w14:paraId="198E8C14" w14:textId="2735C2CD" w:rsidR="0055083A" w:rsidRPr="00737C1D" w:rsidRDefault="00470C5C" w:rsidP="00737C1D">
      <w:pPr>
        <w:pStyle w:val="a3"/>
        <w:autoSpaceDE w:val="0"/>
        <w:autoSpaceDN w:val="0"/>
        <w:adjustRightInd w:val="0"/>
        <w:ind w:leftChars="0" w:left="96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470C5C">
        <w:rPr>
          <w:rFonts w:ascii="標楷體" w:eastAsia="標楷體" w:hAnsi="標楷體" w:cs="DFKaiShu-SB-Estd-BF" w:hint="eastAsia"/>
          <w:kern w:val="0"/>
          <w:szCs w:val="24"/>
        </w:rPr>
        <w:t>出發前，預訂前往地區之一，有事實足認危害團員生命、身體、健康、財產安全之虞者，</w:t>
      </w:r>
      <w:proofErr w:type="gramStart"/>
      <w:r w:rsidRPr="00470C5C">
        <w:rPr>
          <w:rFonts w:ascii="標楷體" w:eastAsia="標楷體" w:hAnsi="標楷體" w:cs="DFKaiShu-SB-Estd-BF" w:hint="eastAsia"/>
          <w:kern w:val="0"/>
          <w:szCs w:val="24"/>
        </w:rPr>
        <w:t>準</w:t>
      </w:r>
      <w:proofErr w:type="gramEnd"/>
      <w:r w:rsidRPr="00470C5C">
        <w:rPr>
          <w:rFonts w:ascii="標楷體" w:eastAsia="標楷體" w:hAnsi="標楷體" w:cs="DFKaiShu-SB-Estd-BF" w:hint="eastAsia"/>
          <w:kern w:val="0"/>
          <w:szCs w:val="24"/>
        </w:rPr>
        <w:t>用前條之規定，得解除契約。但解除之一方，應按契約價金總額</w:t>
      </w:r>
      <w:r w:rsidRPr="00470C5C">
        <w:rPr>
          <w:rFonts w:ascii="標楷體" w:eastAsia="標楷體" w:hAnsi="標楷體" w:cs="DFKaiShu-SB-Estd-BF"/>
          <w:kern w:val="0"/>
          <w:szCs w:val="24"/>
        </w:rPr>
        <w:t>3%</w:t>
      </w:r>
      <w:r w:rsidRPr="00470C5C">
        <w:rPr>
          <w:rFonts w:ascii="標楷體" w:eastAsia="標楷體" w:hAnsi="標楷體" w:cs="DFKaiShu-SB-Estd-BF" w:hint="eastAsia"/>
          <w:kern w:val="0"/>
          <w:szCs w:val="24"/>
        </w:rPr>
        <w:t>補償他方。</w:t>
      </w:r>
    </w:p>
    <w:p w14:paraId="53614432" w14:textId="2915DBF3" w:rsidR="00470C5C" w:rsidRPr="00470C5C" w:rsidRDefault="00470C5C"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470C5C">
        <w:rPr>
          <w:rFonts w:ascii="標楷體" w:eastAsia="標楷體" w:hAnsi="標楷體" w:cs="DFKaiShu-SB-Estd-BF" w:hint="eastAsia"/>
          <w:kern w:val="0"/>
          <w:szCs w:val="24"/>
        </w:rPr>
        <w:t>出發後任意終止契約</w:t>
      </w:r>
    </w:p>
    <w:p w14:paraId="58EB004D" w14:textId="77777777" w:rsidR="00470C5C" w:rsidRDefault="00470C5C" w:rsidP="00470C5C">
      <w:pPr>
        <w:pStyle w:val="a3"/>
        <w:numPr>
          <w:ilvl w:val="2"/>
          <w:numId w:val="1"/>
        </w:numPr>
        <w:autoSpaceDE w:val="0"/>
        <w:autoSpaceDN w:val="0"/>
        <w:adjustRightInd w:val="0"/>
        <w:ind w:leftChars="0"/>
        <w:rPr>
          <w:rFonts w:ascii="標楷體" w:eastAsia="標楷體" w:hAnsi="標楷體" w:cs="DFKaiShu-SB-Estd-BF"/>
          <w:kern w:val="0"/>
          <w:szCs w:val="24"/>
        </w:rPr>
      </w:pPr>
      <w:r w:rsidRPr="00470C5C">
        <w:rPr>
          <w:rFonts w:ascii="標楷體" w:eastAsia="標楷體" w:hAnsi="標楷體" w:cs="DFKaiShu-SB-Estd-BF" w:hint="eastAsia"/>
          <w:kern w:val="0"/>
          <w:szCs w:val="24"/>
        </w:rPr>
        <w:t>團員於出發後中途離隊退出行程時，不得要求機關退還。但因團員退出行程後，應可節省或無須支付之費用，應退還機關。</w:t>
      </w:r>
    </w:p>
    <w:p w14:paraId="6CEAF9A6" w14:textId="6DA11225" w:rsidR="00470C5C" w:rsidRPr="00470C5C" w:rsidRDefault="00470C5C" w:rsidP="00470C5C">
      <w:pPr>
        <w:pStyle w:val="a3"/>
        <w:numPr>
          <w:ilvl w:val="2"/>
          <w:numId w:val="1"/>
        </w:numPr>
        <w:autoSpaceDE w:val="0"/>
        <w:autoSpaceDN w:val="0"/>
        <w:adjustRightInd w:val="0"/>
        <w:ind w:leftChars="0"/>
        <w:rPr>
          <w:rFonts w:ascii="標楷體" w:eastAsia="標楷體" w:hAnsi="標楷體" w:cs="DFKaiShu-SB-Estd-BF"/>
          <w:kern w:val="0"/>
          <w:szCs w:val="24"/>
        </w:rPr>
      </w:pPr>
      <w:r w:rsidRPr="00470C5C">
        <w:rPr>
          <w:rFonts w:ascii="標楷體" w:eastAsia="標楷體" w:hAnsi="標楷體" w:cs="DFKaiShu-SB-Estd-BF" w:hint="eastAsia"/>
          <w:kern w:val="0"/>
          <w:szCs w:val="24"/>
        </w:rPr>
        <w:t>團員於出發後，未能及時參加排定之行程或未能及時搭乘飛機、車、船等交通工具時，視為自願放棄其權利，不得向廠商要求退費或任何補償。</w:t>
      </w:r>
    </w:p>
    <w:p w14:paraId="0D784FF7" w14:textId="1EE78337" w:rsidR="00470C5C" w:rsidRPr="00470C5C" w:rsidRDefault="00470C5C"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470C5C">
        <w:rPr>
          <w:rFonts w:ascii="標楷體" w:eastAsia="標楷體" w:hAnsi="標楷體" w:cs="DFKaiShu-SB-Estd-BF" w:hint="eastAsia"/>
          <w:kern w:val="0"/>
          <w:szCs w:val="24"/>
        </w:rPr>
        <w:t>終止契約後之回程安排</w:t>
      </w:r>
    </w:p>
    <w:p w14:paraId="58561A9C" w14:textId="77777777" w:rsidR="00470C5C" w:rsidRDefault="00470C5C" w:rsidP="00470C5C">
      <w:pPr>
        <w:pStyle w:val="a3"/>
        <w:numPr>
          <w:ilvl w:val="2"/>
          <w:numId w:val="1"/>
        </w:numPr>
        <w:autoSpaceDE w:val="0"/>
        <w:autoSpaceDN w:val="0"/>
        <w:adjustRightInd w:val="0"/>
        <w:ind w:leftChars="0"/>
        <w:rPr>
          <w:rFonts w:ascii="標楷體" w:eastAsia="標楷體" w:hAnsi="標楷體" w:cs="DFKaiShu-SB-Estd-BF"/>
          <w:kern w:val="0"/>
          <w:szCs w:val="24"/>
        </w:rPr>
      </w:pPr>
      <w:r w:rsidRPr="00470C5C">
        <w:rPr>
          <w:rFonts w:ascii="標楷體" w:eastAsia="標楷體" w:hAnsi="標楷體" w:cs="DFKaiShu-SB-Estd-BF" w:hint="eastAsia"/>
          <w:kern w:val="0"/>
          <w:szCs w:val="24"/>
        </w:rPr>
        <w:t>團員於出發後中途離隊退出行程時，或</w:t>
      </w:r>
      <w:proofErr w:type="gramStart"/>
      <w:r w:rsidRPr="00470C5C">
        <w:rPr>
          <w:rFonts w:ascii="標楷體" w:eastAsia="標楷體" w:hAnsi="標楷體" w:cs="DFKaiShu-SB-Estd-BF" w:hint="eastAsia"/>
          <w:kern w:val="0"/>
          <w:szCs w:val="24"/>
        </w:rPr>
        <w:t>怠</w:t>
      </w:r>
      <w:proofErr w:type="gramEnd"/>
      <w:r w:rsidRPr="00470C5C">
        <w:rPr>
          <w:rFonts w:ascii="標楷體" w:eastAsia="標楷體" w:hAnsi="標楷體" w:cs="DFKaiShu-SB-Estd-BF" w:hint="eastAsia"/>
          <w:kern w:val="0"/>
          <w:szCs w:val="24"/>
        </w:rPr>
        <w:t>於配合廠商完成行程所需之行為而終止契約者，機關得請求廠商墊付費用將其送回原出發地。於到達後，立即附加年利率</w:t>
      </w:r>
      <w:r w:rsidRPr="00470C5C">
        <w:rPr>
          <w:rFonts w:ascii="標楷體" w:eastAsia="標楷體" w:hAnsi="標楷體" w:cs="DFKaiShu-SB-Estd-BF"/>
          <w:kern w:val="0"/>
          <w:szCs w:val="24"/>
        </w:rPr>
        <w:t>1</w:t>
      </w:r>
      <w:r w:rsidRPr="00470C5C">
        <w:rPr>
          <w:rFonts w:ascii="標楷體" w:eastAsia="標楷體" w:hAnsi="標楷體" w:cs="DFKaiShu-SB-Estd-BF" w:hint="eastAsia"/>
          <w:kern w:val="0"/>
          <w:szCs w:val="24"/>
        </w:rPr>
        <w:t>％利息償還乙方。</w:t>
      </w:r>
    </w:p>
    <w:p w14:paraId="1BB9FEF0" w14:textId="670B74B1" w:rsidR="00470C5C" w:rsidRDefault="00470C5C" w:rsidP="005D1FE3">
      <w:pPr>
        <w:pStyle w:val="a3"/>
        <w:numPr>
          <w:ilvl w:val="2"/>
          <w:numId w:val="1"/>
        </w:numPr>
        <w:autoSpaceDE w:val="0"/>
        <w:autoSpaceDN w:val="0"/>
        <w:adjustRightInd w:val="0"/>
        <w:ind w:leftChars="0"/>
        <w:rPr>
          <w:rFonts w:ascii="標楷體" w:eastAsia="標楷體" w:hAnsi="標楷體" w:cs="DFKaiShu-SB-Estd-BF"/>
          <w:kern w:val="0"/>
          <w:szCs w:val="24"/>
        </w:rPr>
      </w:pPr>
      <w:r w:rsidRPr="00470C5C">
        <w:rPr>
          <w:rFonts w:ascii="標楷體" w:eastAsia="標楷體" w:hAnsi="標楷體" w:cs="DFKaiShu-SB-Estd-BF" w:hint="eastAsia"/>
          <w:kern w:val="0"/>
          <w:szCs w:val="24"/>
        </w:rPr>
        <w:t>廠商因前項事由所受之損害，得向機關請求賠償。</w:t>
      </w:r>
    </w:p>
    <w:p w14:paraId="621FD172" w14:textId="77777777" w:rsidR="00C35D60" w:rsidRPr="005D1FE3" w:rsidRDefault="00C35D60" w:rsidP="00C35D60">
      <w:pPr>
        <w:pStyle w:val="a3"/>
        <w:autoSpaceDE w:val="0"/>
        <w:autoSpaceDN w:val="0"/>
        <w:adjustRightInd w:val="0"/>
        <w:ind w:leftChars="0" w:left="1320"/>
        <w:rPr>
          <w:rFonts w:ascii="標楷體" w:eastAsia="標楷體" w:hAnsi="標楷體" w:cs="DFKaiShu-SB-Estd-BF"/>
          <w:kern w:val="0"/>
          <w:szCs w:val="24"/>
        </w:rPr>
      </w:pPr>
    </w:p>
    <w:p w14:paraId="5CCF88C2" w14:textId="4A56EF99" w:rsidR="005D1FE3" w:rsidRPr="005D1FE3" w:rsidRDefault="005D1FE3"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5D1FE3">
        <w:rPr>
          <w:rFonts w:ascii="標楷體" w:eastAsia="標楷體" w:hAnsi="標楷體" w:cs="DFKaiShu-SB-Estd-BF" w:hint="eastAsia"/>
          <w:kern w:val="0"/>
          <w:szCs w:val="24"/>
        </w:rPr>
        <w:t>考察途中行程、食宿、遊覽項目之變更</w:t>
      </w:r>
    </w:p>
    <w:p w14:paraId="306A2CE0" w14:textId="77777777" w:rsidR="005D1FE3" w:rsidRDefault="005D1FE3" w:rsidP="005D1FE3">
      <w:pPr>
        <w:pStyle w:val="a3"/>
        <w:numPr>
          <w:ilvl w:val="2"/>
          <w:numId w:val="1"/>
        </w:numPr>
        <w:autoSpaceDE w:val="0"/>
        <w:autoSpaceDN w:val="0"/>
        <w:adjustRightInd w:val="0"/>
        <w:ind w:leftChars="0"/>
        <w:rPr>
          <w:rFonts w:ascii="標楷體" w:eastAsia="標楷體" w:hAnsi="標楷體" w:cs="DFKaiShu-SB-Estd-BF"/>
          <w:kern w:val="0"/>
          <w:szCs w:val="24"/>
        </w:rPr>
      </w:pPr>
      <w:r w:rsidRPr="005D1FE3">
        <w:rPr>
          <w:rFonts w:ascii="標楷體" w:eastAsia="標楷體" w:hAnsi="標楷體" w:cs="DFKaiShu-SB-Estd-BF" w:hint="eastAsia"/>
          <w:kern w:val="0"/>
          <w:szCs w:val="24"/>
        </w:rPr>
        <w:t>考察途中因不可抗力或不可歸責於廠商之事由，致無法依預定之行程食宿或遊覽項目等履行時，為維護本契約考察團體之安全及利益，廠商得變更行程、遊覽項目或更換食宿、行程，如因此超過原定費用時，不得向機關收取。但因變更致節省支出經費，應將節省部分退還機關。</w:t>
      </w:r>
    </w:p>
    <w:p w14:paraId="54C650B4" w14:textId="1F749BB5" w:rsidR="005D1FE3" w:rsidRPr="005D1FE3" w:rsidRDefault="005D1FE3" w:rsidP="005D1FE3">
      <w:pPr>
        <w:pStyle w:val="a3"/>
        <w:numPr>
          <w:ilvl w:val="2"/>
          <w:numId w:val="1"/>
        </w:numPr>
        <w:autoSpaceDE w:val="0"/>
        <w:autoSpaceDN w:val="0"/>
        <w:adjustRightInd w:val="0"/>
        <w:ind w:leftChars="0"/>
        <w:rPr>
          <w:rFonts w:ascii="標楷體" w:eastAsia="標楷體" w:hAnsi="標楷體" w:cs="DFKaiShu-SB-Estd-BF"/>
          <w:kern w:val="0"/>
          <w:szCs w:val="24"/>
        </w:rPr>
      </w:pPr>
      <w:r w:rsidRPr="005D1FE3">
        <w:rPr>
          <w:rFonts w:ascii="標楷體" w:eastAsia="標楷體" w:hAnsi="標楷體" w:cs="TW-Kai-98_1" w:hint="eastAsia"/>
          <w:kern w:val="0"/>
          <w:szCs w:val="24"/>
        </w:rPr>
        <w:t>機關不同意前項變更旅程時得終止本契約，並請求廠商墊付費用將其送回原出發地。於到達後，立即附加年利率</w:t>
      </w:r>
      <w:r w:rsidRPr="005D1FE3">
        <w:rPr>
          <w:rFonts w:ascii="標楷體" w:eastAsia="標楷體" w:hAnsi="標楷體" w:cs="DFKaiShu-SB-Estd-BF"/>
          <w:kern w:val="0"/>
          <w:szCs w:val="24"/>
        </w:rPr>
        <w:t>1</w:t>
      </w:r>
      <w:r w:rsidRPr="005D1FE3">
        <w:rPr>
          <w:rFonts w:ascii="標楷體" w:eastAsia="標楷體" w:hAnsi="標楷體" w:cs="TW-Kai-98_1" w:hint="eastAsia"/>
          <w:kern w:val="0"/>
          <w:szCs w:val="24"/>
        </w:rPr>
        <w:t>％利息償還廠商。</w:t>
      </w:r>
    </w:p>
    <w:p w14:paraId="5712E0E8" w14:textId="22EA82F6" w:rsidR="005D1FE3" w:rsidRPr="005D1FE3" w:rsidRDefault="005D1FE3"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5D1FE3">
        <w:rPr>
          <w:rFonts w:ascii="標楷體" w:eastAsia="標楷體" w:hAnsi="標楷體" w:cs="DFKaiShu-SB-Estd-BF" w:hint="eastAsia"/>
          <w:kern w:val="0"/>
          <w:szCs w:val="24"/>
        </w:rPr>
        <w:t>責任歸屬及協辦</w:t>
      </w:r>
    </w:p>
    <w:p w14:paraId="3B96A423" w14:textId="77777777" w:rsidR="005D1FE3" w:rsidRDefault="005D1FE3" w:rsidP="005D1FE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5D1FE3">
        <w:rPr>
          <w:rFonts w:ascii="標楷體" w:eastAsia="標楷體" w:hAnsi="標楷體" w:cs="DFKaiShu-SB-Estd-BF" w:hint="eastAsia"/>
          <w:kern w:val="0"/>
          <w:szCs w:val="24"/>
        </w:rPr>
        <w:t>考察</w:t>
      </w:r>
      <w:proofErr w:type="gramStart"/>
      <w:r w:rsidRPr="005D1FE3">
        <w:rPr>
          <w:rFonts w:ascii="標楷體" w:eastAsia="標楷體" w:hAnsi="標楷體" w:cs="DFKaiShu-SB-Estd-BF" w:hint="eastAsia"/>
          <w:kern w:val="0"/>
          <w:szCs w:val="24"/>
        </w:rPr>
        <w:t>期間，</w:t>
      </w:r>
      <w:proofErr w:type="gramEnd"/>
      <w:r w:rsidRPr="005D1FE3">
        <w:rPr>
          <w:rFonts w:ascii="標楷體" w:eastAsia="標楷體" w:hAnsi="標楷體" w:cs="DFKaiShu-SB-Estd-BF" w:hint="eastAsia"/>
          <w:kern w:val="0"/>
          <w:szCs w:val="24"/>
        </w:rPr>
        <w:t>因不可歸責於廠商之事由，致團員搭乘飛機、輪船、火車、捷運、</w:t>
      </w:r>
    </w:p>
    <w:p w14:paraId="57461CE0" w14:textId="77777777" w:rsidR="005D1FE3" w:rsidRDefault="005D1FE3" w:rsidP="005D1FE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5D1FE3">
        <w:rPr>
          <w:rFonts w:ascii="標楷體" w:eastAsia="標楷體" w:hAnsi="標楷體" w:cs="DFKaiShu-SB-Estd-BF" w:hint="eastAsia"/>
          <w:kern w:val="0"/>
          <w:szCs w:val="24"/>
        </w:rPr>
        <w:t>纜車等大眾運輸工具所受損害者，應由各該提供服務之業者直接對團員負責。但</w:t>
      </w:r>
      <w:r>
        <w:rPr>
          <w:rFonts w:ascii="標楷體" w:eastAsia="標楷體" w:hAnsi="標楷體" w:cs="DFKaiShu-SB-Estd-BF" w:hint="eastAsia"/>
          <w:kern w:val="0"/>
          <w:szCs w:val="24"/>
        </w:rPr>
        <w:t xml:space="preserve"> </w:t>
      </w:r>
    </w:p>
    <w:p w14:paraId="23D43D2E" w14:textId="2A2F7435" w:rsidR="00470C5C" w:rsidRPr="005D1FE3" w:rsidRDefault="005D1FE3" w:rsidP="005D1FE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5D1FE3">
        <w:rPr>
          <w:rFonts w:ascii="標楷體" w:eastAsia="標楷體" w:hAnsi="標楷體" w:cs="DFKaiShu-SB-Estd-BF" w:hint="eastAsia"/>
          <w:kern w:val="0"/>
          <w:szCs w:val="24"/>
        </w:rPr>
        <w:t>廠商應盡善良管理人之注意，協助團員處理。</w:t>
      </w:r>
    </w:p>
    <w:p w14:paraId="19EE5515" w14:textId="55293DAA" w:rsidR="005D1FE3" w:rsidRPr="005D1FE3" w:rsidRDefault="005D1FE3" w:rsidP="00C35D60">
      <w:pPr>
        <w:pStyle w:val="a3"/>
        <w:numPr>
          <w:ilvl w:val="1"/>
          <w:numId w:val="1"/>
        </w:numPr>
        <w:autoSpaceDE w:val="0"/>
        <w:autoSpaceDN w:val="0"/>
        <w:adjustRightInd w:val="0"/>
        <w:spacing w:beforeLines="50" w:before="180"/>
        <w:ind w:leftChars="0" w:left="964" w:hanging="482"/>
        <w:rPr>
          <w:rFonts w:ascii="標楷體" w:eastAsia="標楷體" w:hAnsi="標楷體" w:cs="DFKaiShu-SB-Estd-BF"/>
          <w:kern w:val="0"/>
          <w:szCs w:val="24"/>
        </w:rPr>
      </w:pPr>
      <w:r w:rsidRPr="005D1FE3">
        <w:rPr>
          <w:rFonts w:ascii="標楷體" w:eastAsia="標楷體" w:hAnsi="標楷體" w:cs="DFKaiShu-SB-Estd-BF" w:hint="eastAsia"/>
          <w:kern w:val="0"/>
          <w:szCs w:val="24"/>
        </w:rPr>
        <w:t>協助處理義務</w:t>
      </w:r>
    </w:p>
    <w:p w14:paraId="28F6659A" w14:textId="0FA48889" w:rsidR="005D1FE3" w:rsidRPr="005D1FE3" w:rsidRDefault="005D1FE3" w:rsidP="005D1FE3">
      <w:pPr>
        <w:pStyle w:val="a3"/>
        <w:numPr>
          <w:ilvl w:val="2"/>
          <w:numId w:val="1"/>
        </w:numPr>
        <w:autoSpaceDE w:val="0"/>
        <w:autoSpaceDN w:val="0"/>
        <w:adjustRightInd w:val="0"/>
        <w:ind w:leftChars="0"/>
        <w:rPr>
          <w:rFonts w:ascii="標楷體" w:eastAsia="標楷體" w:hAnsi="標楷體" w:cs="DFKaiShu-SB-Estd-BF"/>
          <w:kern w:val="0"/>
          <w:szCs w:val="24"/>
        </w:rPr>
      </w:pPr>
      <w:r w:rsidRPr="005D1FE3">
        <w:rPr>
          <w:rFonts w:ascii="標楷體" w:eastAsia="標楷體" w:hAnsi="標楷體" w:cs="DFKaiShu-SB-Estd-BF" w:hint="eastAsia"/>
          <w:kern w:val="0"/>
          <w:szCs w:val="24"/>
        </w:rPr>
        <w:t>團員在考察中發生身體或財產上之事故時，廠商應為必要之協助及處理。</w:t>
      </w:r>
    </w:p>
    <w:p w14:paraId="60E75D94" w14:textId="2C51C2FF" w:rsidR="00BF2330" w:rsidRPr="0055083A" w:rsidRDefault="005D1FE3" w:rsidP="0055083A">
      <w:pPr>
        <w:pStyle w:val="a3"/>
        <w:numPr>
          <w:ilvl w:val="2"/>
          <w:numId w:val="1"/>
        </w:numPr>
        <w:autoSpaceDE w:val="0"/>
        <w:autoSpaceDN w:val="0"/>
        <w:adjustRightInd w:val="0"/>
        <w:ind w:leftChars="0"/>
        <w:rPr>
          <w:rFonts w:ascii="標楷體" w:eastAsia="標楷體" w:hAnsi="標楷體" w:cs="DFKaiShu-SB-Estd-BF"/>
          <w:kern w:val="0"/>
          <w:szCs w:val="24"/>
        </w:rPr>
      </w:pPr>
      <w:r w:rsidRPr="005D1FE3">
        <w:rPr>
          <w:rFonts w:ascii="標楷體" w:eastAsia="標楷體" w:hAnsi="標楷體" w:cs="TW-Kai-98_1" w:hint="eastAsia"/>
          <w:kern w:val="0"/>
          <w:szCs w:val="24"/>
        </w:rPr>
        <w:t>前項之事故，係因非可歸責於廠商之事由所致者，其所生之費用，由機關負擔。但廠商應盡善良管理人之注意，協助機關處理。</w:t>
      </w:r>
    </w:p>
    <w:p w14:paraId="773DBE93" w14:textId="77777777" w:rsidR="0055083A" w:rsidRPr="0055083A" w:rsidRDefault="0055083A" w:rsidP="00E711E1">
      <w:pPr>
        <w:pStyle w:val="a3"/>
        <w:autoSpaceDE w:val="0"/>
        <w:autoSpaceDN w:val="0"/>
        <w:adjustRightInd w:val="0"/>
        <w:ind w:leftChars="0" w:left="1320"/>
        <w:rPr>
          <w:rFonts w:ascii="標楷體" w:eastAsia="標楷體" w:hAnsi="標楷體" w:cs="DFKaiShu-SB-Estd-BF"/>
          <w:kern w:val="0"/>
          <w:szCs w:val="24"/>
        </w:rPr>
      </w:pPr>
    </w:p>
    <w:p w14:paraId="7F581A34" w14:textId="1B8134EE" w:rsidR="00046ABF" w:rsidRDefault="009C3028" w:rsidP="00046ABF">
      <w:pPr>
        <w:pStyle w:val="a3"/>
        <w:numPr>
          <w:ilvl w:val="0"/>
          <w:numId w:val="1"/>
        </w:numPr>
        <w:ind w:leftChars="0"/>
        <w:rPr>
          <w:rFonts w:ascii="標楷體" w:eastAsia="標楷體" w:hAnsi="標楷體"/>
          <w:szCs w:val="24"/>
        </w:rPr>
      </w:pPr>
      <w:r>
        <w:rPr>
          <w:rFonts w:ascii="標楷體" w:eastAsia="標楷體" w:hAnsi="標楷體" w:hint="eastAsia"/>
          <w:szCs w:val="24"/>
        </w:rPr>
        <w:lastRenderedPageBreak/>
        <w:t>提案</w:t>
      </w:r>
      <w:r w:rsidR="00046ABF" w:rsidRPr="00046ABF">
        <w:rPr>
          <w:rFonts w:ascii="標楷體" w:eastAsia="標楷體" w:hAnsi="標楷體" w:hint="eastAsia"/>
          <w:szCs w:val="24"/>
        </w:rPr>
        <w:t>廠商資格</w:t>
      </w:r>
    </w:p>
    <w:p w14:paraId="71F24688" w14:textId="77777777" w:rsidR="00046ABF" w:rsidRDefault="00046ABF" w:rsidP="00046ABF">
      <w:pPr>
        <w:pStyle w:val="a3"/>
        <w:ind w:leftChars="0"/>
        <w:rPr>
          <w:rFonts w:ascii="標楷體" w:eastAsia="標楷體" w:hAnsi="標楷體"/>
          <w:szCs w:val="24"/>
        </w:rPr>
      </w:pPr>
      <w:r w:rsidRPr="00046ABF">
        <w:rPr>
          <w:rFonts w:ascii="標楷體" w:eastAsia="標楷體" w:hAnsi="標楷體" w:hint="eastAsia"/>
          <w:szCs w:val="24"/>
        </w:rPr>
        <w:t>符合下列規定者：</w:t>
      </w:r>
    </w:p>
    <w:p w14:paraId="7688C32B" w14:textId="77777777" w:rsidR="004449D4" w:rsidRDefault="00046ABF" w:rsidP="00046ABF">
      <w:pPr>
        <w:pStyle w:val="a3"/>
        <w:numPr>
          <w:ilvl w:val="0"/>
          <w:numId w:val="3"/>
        </w:numPr>
        <w:ind w:leftChars="0"/>
        <w:rPr>
          <w:rFonts w:ascii="標楷體" w:eastAsia="標楷體" w:hAnsi="標楷體"/>
          <w:szCs w:val="24"/>
        </w:rPr>
      </w:pPr>
      <w:r w:rsidRPr="00046ABF">
        <w:rPr>
          <w:rFonts w:ascii="標楷體" w:eastAsia="標楷體" w:hAnsi="標楷體" w:hint="eastAsia"/>
          <w:szCs w:val="24"/>
        </w:rPr>
        <w:t>政府合法立案（營利事業登記證不能做為證明之用），</w:t>
      </w:r>
      <w:r>
        <w:rPr>
          <w:rFonts w:ascii="標楷體" w:eastAsia="標楷體" w:hAnsi="標楷體" w:hint="eastAsia"/>
          <w:szCs w:val="24"/>
        </w:rPr>
        <w:t>具備合格證件且無不良記錄者之廠商（詳政府採購法第一百零三條規定</w:t>
      </w:r>
      <w:r>
        <w:rPr>
          <w:rFonts w:ascii="標楷體" w:eastAsia="標楷體" w:hAnsi="標楷體"/>
          <w:szCs w:val="24"/>
        </w:rPr>
        <w:t>）</w:t>
      </w:r>
      <w:r>
        <w:rPr>
          <w:rFonts w:ascii="標楷體" w:eastAsia="標楷體" w:hAnsi="標楷體" w:hint="eastAsia"/>
          <w:szCs w:val="24"/>
        </w:rPr>
        <w:t>。</w:t>
      </w:r>
    </w:p>
    <w:p w14:paraId="77B43AE2" w14:textId="77777777" w:rsidR="00046ABF" w:rsidRDefault="00046ABF" w:rsidP="00046ABF">
      <w:pPr>
        <w:pStyle w:val="a3"/>
        <w:numPr>
          <w:ilvl w:val="0"/>
          <w:numId w:val="3"/>
        </w:numPr>
        <w:ind w:leftChars="0"/>
        <w:rPr>
          <w:rFonts w:ascii="標楷體" w:eastAsia="標楷體" w:hAnsi="標楷體"/>
          <w:szCs w:val="24"/>
        </w:rPr>
      </w:pPr>
      <w:r>
        <w:rPr>
          <w:rFonts w:ascii="標楷體" w:eastAsia="標楷體" w:hAnsi="標楷體" w:hint="eastAsia"/>
          <w:szCs w:val="24"/>
        </w:rPr>
        <w:t>具備甲種或綜合旅行社執照。</w:t>
      </w:r>
    </w:p>
    <w:p w14:paraId="5843F074" w14:textId="77777777" w:rsidR="00046ABF" w:rsidRPr="00046ABF" w:rsidRDefault="00046ABF" w:rsidP="00046ABF">
      <w:pPr>
        <w:pStyle w:val="a3"/>
        <w:numPr>
          <w:ilvl w:val="0"/>
          <w:numId w:val="3"/>
        </w:numPr>
        <w:ind w:leftChars="0"/>
        <w:rPr>
          <w:rFonts w:ascii="標楷體" w:eastAsia="標楷體" w:hAnsi="標楷體"/>
          <w:szCs w:val="24"/>
        </w:rPr>
      </w:pPr>
      <w:r>
        <w:rPr>
          <w:rFonts w:ascii="標楷體" w:eastAsia="標楷體" w:hAnsi="標楷體" w:hint="eastAsia"/>
          <w:szCs w:val="24"/>
        </w:rPr>
        <w:t>為當年度有效之旅行業同業公會會員。</w:t>
      </w:r>
    </w:p>
    <w:sectPr w:rsidR="00046ABF" w:rsidRPr="00046ABF" w:rsidSect="005066EE">
      <w:pgSz w:w="11906" w:h="16838"/>
      <w:pgMar w:top="851" w:right="1133"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526A" w14:textId="77777777" w:rsidR="006E0F32" w:rsidRDefault="006E0F32" w:rsidP="008419C2">
      <w:r>
        <w:separator/>
      </w:r>
    </w:p>
  </w:endnote>
  <w:endnote w:type="continuationSeparator" w:id="0">
    <w:p w14:paraId="7B1474B1" w14:textId="77777777" w:rsidR="006E0F32" w:rsidRDefault="006E0F32" w:rsidP="0084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1572" w14:textId="77777777" w:rsidR="006E0F32" w:rsidRDefault="006E0F32" w:rsidP="008419C2">
      <w:r>
        <w:separator/>
      </w:r>
    </w:p>
  </w:footnote>
  <w:footnote w:type="continuationSeparator" w:id="0">
    <w:p w14:paraId="25E44B0E" w14:textId="77777777" w:rsidR="006E0F32" w:rsidRDefault="006E0F32" w:rsidP="0084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32B"/>
    <w:multiLevelType w:val="hybridMultilevel"/>
    <w:tmpl w:val="37562EA0"/>
    <w:lvl w:ilvl="0" w:tplc="4998D24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0BE75BB"/>
    <w:multiLevelType w:val="hybridMultilevel"/>
    <w:tmpl w:val="B39AB816"/>
    <w:lvl w:ilvl="0" w:tplc="04090015">
      <w:start w:val="1"/>
      <w:numFmt w:val="taiwaneseCountingThousand"/>
      <w:lvlText w:val="%1、"/>
      <w:lvlJc w:val="left"/>
      <w:pPr>
        <w:ind w:left="480" w:hanging="480"/>
      </w:pPr>
    </w:lvl>
    <w:lvl w:ilvl="1" w:tplc="0EA2BD38">
      <w:start w:val="1"/>
      <w:numFmt w:val="taiwaneseCountingThousand"/>
      <w:lvlText w:val="(%2)"/>
      <w:lvlJc w:val="left"/>
      <w:pPr>
        <w:ind w:left="960" w:hanging="480"/>
      </w:pPr>
      <w:rPr>
        <w:rFonts w:hint="default"/>
      </w:rPr>
    </w:lvl>
    <w:lvl w:ilvl="2" w:tplc="2A72D43C">
      <w:start w:val="1"/>
      <w:numFmt w:val="decimal"/>
      <w:lvlText w:val="%3."/>
      <w:lvlJc w:val="left"/>
      <w:pPr>
        <w:ind w:left="1320" w:hanging="360"/>
      </w:pPr>
      <w:rPr>
        <w:rFonts w:cs="TW-Kai-98_1" w:hint="default"/>
      </w:rPr>
    </w:lvl>
    <w:lvl w:ilvl="3" w:tplc="9CD88A24">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4B3969"/>
    <w:multiLevelType w:val="hybridMultilevel"/>
    <w:tmpl w:val="6540C6B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20313898"/>
    <w:multiLevelType w:val="hybridMultilevel"/>
    <w:tmpl w:val="E0C46426"/>
    <w:lvl w:ilvl="0" w:tplc="3490C1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D125AA"/>
    <w:multiLevelType w:val="hybridMultilevel"/>
    <w:tmpl w:val="8124E1FE"/>
    <w:lvl w:ilvl="0" w:tplc="6C2A0A12">
      <w:start w:val="2"/>
      <w:numFmt w:val="taiwaneseCountingThousand"/>
      <w:lvlText w:val="%1、"/>
      <w:lvlJc w:val="left"/>
      <w:pPr>
        <w:tabs>
          <w:tab w:val="num" w:pos="960"/>
        </w:tabs>
        <w:ind w:left="960" w:hanging="480"/>
      </w:pPr>
      <w:rPr>
        <w:rFonts w:ascii="Times New Roman" w:eastAsia="標楷體" w:hAnsi="Times New Roman" w:cs="Times New Roman" w:hint="default"/>
        <w:color w:val="auto"/>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4214CCF"/>
    <w:multiLevelType w:val="hybridMultilevel"/>
    <w:tmpl w:val="BE5EC712"/>
    <w:lvl w:ilvl="0" w:tplc="C37873A4">
      <w:start w:val="1"/>
      <w:numFmt w:val="taiwaneseCountingThousand"/>
      <w:lvlText w:val="(%1)"/>
      <w:lvlJc w:val="left"/>
      <w:pPr>
        <w:ind w:left="960" w:hanging="480"/>
      </w:pPr>
      <w:rPr>
        <w:rFonts w:cs="TW-Kai-98_1" w:hint="default"/>
      </w:rPr>
    </w:lvl>
    <w:lvl w:ilvl="1" w:tplc="97704CDC">
      <w:start w:val="1"/>
      <w:numFmt w:val="decimal"/>
      <w:lvlText w:val="%2."/>
      <w:lvlJc w:val="left"/>
      <w:pPr>
        <w:ind w:left="1320" w:hanging="360"/>
      </w:pPr>
      <w:rPr>
        <w:rFonts w:cs="TW-Kai-98_1" w:hint="default"/>
      </w:rPr>
    </w:lvl>
    <w:lvl w:ilvl="2" w:tplc="ECA05ED4">
      <w:start w:val="1"/>
      <w:numFmt w:val="decimal"/>
      <w:lvlText w:val="(%3)"/>
      <w:lvlJc w:val="left"/>
      <w:pPr>
        <w:ind w:left="1777" w:hanging="360"/>
      </w:pPr>
      <w:rPr>
        <w:rFonts w:hint="default"/>
      </w:rPr>
    </w:lvl>
    <w:lvl w:ilvl="3" w:tplc="B14C1E92">
      <w:start w:val="1"/>
      <w:numFmt w:val="upperRoman"/>
      <w:lvlText w:val="%4."/>
      <w:lvlJc w:val="left"/>
      <w:pPr>
        <w:ind w:left="2640" w:hanging="72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3200A4C"/>
    <w:multiLevelType w:val="hybridMultilevel"/>
    <w:tmpl w:val="8E42EAD6"/>
    <w:lvl w:ilvl="0" w:tplc="4A6432D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8A72340"/>
    <w:multiLevelType w:val="hybridMultilevel"/>
    <w:tmpl w:val="4434D1DC"/>
    <w:lvl w:ilvl="0" w:tplc="54C462B6">
      <w:start w:val="1"/>
      <w:numFmt w:val="upperRoman"/>
      <w:lvlText w:val="%1."/>
      <w:lvlJc w:val="left"/>
      <w:pPr>
        <w:ind w:left="2520" w:hanging="720"/>
      </w:pPr>
      <w:rPr>
        <w:rFonts w:ascii="標楷體" w:hAnsi="標楷體" w:cs="TW-Kai-98_1"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8" w15:restartNumberingAfterBreak="0">
    <w:nsid w:val="3C8A2977"/>
    <w:multiLevelType w:val="hybridMultilevel"/>
    <w:tmpl w:val="26D4D6D4"/>
    <w:lvl w:ilvl="0" w:tplc="D6865C64">
      <w:start w:val="1"/>
      <w:numFmt w:val="taiwaneseCountingThousand"/>
      <w:lvlText w:val="(%1)"/>
      <w:lvlJc w:val="left"/>
      <w:pPr>
        <w:tabs>
          <w:tab w:val="num" w:pos="960"/>
        </w:tabs>
        <w:ind w:left="960" w:hanging="480"/>
      </w:pPr>
      <w:rPr>
        <w:rFonts w:hint="eastAsia"/>
      </w:rPr>
    </w:lvl>
    <w:lvl w:ilvl="1" w:tplc="13BA329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43A5586B"/>
    <w:multiLevelType w:val="hybridMultilevel"/>
    <w:tmpl w:val="D06413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4D1241"/>
    <w:multiLevelType w:val="hybridMultilevel"/>
    <w:tmpl w:val="7DAEEDF0"/>
    <w:lvl w:ilvl="0" w:tplc="87E6F40E">
      <w:start w:val="1"/>
      <w:numFmt w:val="taiwaneseCountingThousand"/>
      <w:lvlText w:val="(%1)"/>
      <w:lvlJc w:val="left"/>
      <w:pPr>
        <w:tabs>
          <w:tab w:val="num" w:pos="1080"/>
        </w:tabs>
        <w:ind w:left="1080" w:hanging="360"/>
      </w:pPr>
      <w:rPr>
        <w:rFonts w:hint="default"/>
      </w:rPr>
    </w:lvl>
    <w:lvl w:ilvl="1" w:tplc="C1684C60">
      <w:start w:val="1"/>
      <w:numFmt w:val="decimal"/>
      <w:lvlText w:val="(%2)"/>
      <w:lvlJc w:val="left"/>
      <w:pPr>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4E932BBC"/>
    <w:multiLevelType w:val="hybridMultilevel"/>
    <w:tmpl w:val="0ECAB89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51626DA2"/>
    <w:multiLevelType w:val="hybridMultilevel"/>
    <w:tmpl w:val="36F239D6"/>
    <w:lvl w:ilvl="0" w:tplc="F8F6B3E2">
      <w:start w:val="1"/>
      <w:numFmt w:val="ideographLegalTraditional"/>
      <w:lvlText w:val="%1、"/>
      <w:lvlJc w:val="left"/>
      <w:pPr>
        <w:tabs>
          <w:tab w:val="num" w:pos="1048"/>
        </w:tabs>
        <w:ind w:left="1048" w:hanging="480"/>
      </w:pPr>
      <w:rPr>
        <w:rFonts w:ascii="標楷體" w:eastAsia="標楷體" w:hAnsi="標楷體"/>
        <w:b/>
      </w:rPr>
    </w:lvl>
    <w:lvl w:ilvl="1" w:tplc="3C0AC0BA">
      <w:start w:val="1"/>
      <w:numFmt w:val="decimal"/>
      <w:lvlText w:val="%2."/>
      <w:lvlJc w:val="left"/>
      <w:pPr>
        <w:ind w:left="840" w:hanging="360"/>
      </w:pPr>
      <w:rPr>
        <w:rFonts w:hint="default"/>
      </w:rPr>
    </w:lvl>
    <w:lvl w:ilvl="2" w:tplc="2B20F14E">
      <w:start w:val="1"/>
      <w:numFmt w:val="taiwaneseCountingThousand"/>
      <w:lvlText w:val="%3、"/>
      <w:lvlJc w:val="left"/>
      <w:pPr>
        <w:tabs>
          <w:tab w:val="num" w:pos="1440"/>
        </w:tabs>
        <w:ind w:left="1440" w:hanging="480"/>
      </w:pPr>
      <w:rPr>
        <w:rFonts w:hint="default"/>
      </w:rPr>
    </w:lvl>
    <w:lvl w:ilvl="3" w:tplc="0409000F">
      <w:start w:val="1"/>
      <w:numFmt w:val="decimal"/>
      <w:lvlText w:val="%4."/>
      <w:lvlJc w:val="left"/>
      <w:pPr>
        <w:ind w:left="3883"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337C87"/>
    <w:multiLevelType w:val="hybridMultilevel"/>
    <w:tmpl w:val="8DDC94BA"/>
    <w:lvl w:ilvl="0" w:tplc="BB74C2F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0380862"/>
    <w:multiLevelType w:val="hybridMultilevel"/>
    <w:tmpl w:val="7B82B5B8"/>
    <w:lvl w:ilvl="0" w:tplc="DBC012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FD179C0"/>
    <w:multiLevelType w:val="hybridMultilevel"/>
    <w:tmpl w:val="FABEE000"/>
    <w:lvl w:ilvl="0" w:tplc="97704CDC">
      <w:start w:val="1"/>
      <w:numFmt w:val="decimal"/>
      <w:lvlText w:val="%1."/>
      <w:lvlJc w:val="left"/>
      <w:pPr>
        <w:ind w:left="1320" w:hanging="360"/>
      </w:pPr>
      <w:rPr>
        <w:rFonts w:cs="TW-Kai-98_1"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2855038">
    <w:abstractNumId w:val="1"/>
  </w:num>
  <w:num w:numId="2" w16cid:durableId="1124232488">
    <w:abstractNumId w:val="9"/>
  </w:num>
  <w:num w:numId="3" w16cid:durableId="1289891172">
    <w:abstractNumId w:val="14"/>
  </w:num>
  <w:num w:numId="4" w16cid:durableId="1392119533">
    <w:abstractNumId w:val="13"/>
  </w:num>
  <w:num w:numId="5" w16cid:durableId="1926380158">
    <w:abstractNumId w:val="0"/>
  </w:num>
  <w:num w:numId="6" w16cid:durableId="2129810310">
    <w:abstractNumId w:val="4"/>
  </w:num>
  <w:num w:numId="7" w16cid:durableId="1681613987">
    <w:abstractNumId w:val="12"/>
  </w:num>
  <w:num w:numId="8" w16cid:durableId="2064596442">
    <w:abstractNumId w:val="6"/>
  </w:num>
  <w:num w:numId="9" w16cid:durableId="1125998430">
    <w:abstractNumId w:val="5"/>
  </w:num>
  <w:num w:numId="10" w16cid:durableId="1837838535">
    <w:abstractNumId w:val="15"/>
  </w:num>
  <w:num w:numId="11" w16cid:durableId="308825904">
    <w:abstractNumId w:val="3"/>
  </w:num>
  <w:num w:numId="12" w16cid:durableId="1064525196">
    <w:abstractNumId w:val="8"/>
  </w:num>
  <w:num w:numId="13" w16cid:durableId="59910358">
    <w:abstractNumId w:val="11"/>
  </w:num>
  <w:num w:numId="14" w16cid:durableId="896744382">
    <w:abstractNumId w:val="2"/>
  </w:num>
  <w:num w:numId="15" w16cid:durableId="895579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7970496">
    <w:abstractNumId w:val="7"/>
  </w:num>
  <w:num w:numId="17" w16cid:durableId="1745250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6ABF"/>
    <w:rsid w:val="00046ABF"/>
    <w:rsid w:val="00073675"/>
    <w:rsid w:val="000737DF"/>
    <w:rsid w:val="000A4E86"/>
    <w:rsid w:val="000A5AD8"/>
    <w:rsid w:val="000B2967"/>
    <w:rsid w:val="000D21C0"/>
    <w:rsid w:val="00112251"/>
    <w:rsid w:val="001254EE"/>
    <w:rsid w:val="00156C00"/>
    <w:rsid w:val="001603EA"/>
    <w:rsid w:val="00160714"/>
    <w:rsid w:val="00161F77"/>
    <w:rsid w:val="0017061E"/>
    <w:rsid w:val="001A6FFE"/>
    <w:rsid w:val="001B1A03"/>
    <w:rsid w:val="001E6075"/>
    <w:rsid w:val="00210196"/>
    <w:rsid w:val="002238E6"/>
    <w:rsid w:val="0022478D"/>
    <w:rsid w:val="00225273"/>
    <w:rsid w:val="002273B9"/>
    <w:rsid w:val="002B1BA4"/>
    <w:rsid w:val="002C607D"/>
    <w:rsid w:val="003227E9"/>
    <w:rsid w:val="003453C4"/>
    <w:rsid w:val="003A066D"/>
    <w:rsid w:val="003A6047"/>
    <w:rsid w:val="003C04F1"/>
    <w:rsid w:val="003C43F5"/>
    <w:rsid w:val="003F6CC2"/>
    <w:rsid w:val="00435EB8"/>
    <w:rsid w:val="004449D4"/>
    <w:rsid w:val="004645A5"/>
    <w:rsid w:val="004706FA"/>
    <w:rsid w:val="00470C5C"/>
    <w:rsid w:val="004F6868"/>
    <w:rsid w:val="005066EE"/>
    <w:rsid w:val="0052326E"/>
    <w:rsid w:val="00534C07"/>
    <w:rsid w:val="0055083A"/>
    <w:rsid w:val="005524CA"/>
    <w:rsid w:val="00555A44"/>
    <w:rsid w:val="0057169D"/>
    <w:rsid w:val="00574F19"/>
    <w:rsid w:val="00580118"/>
    <w:rsid w:val="00597126"/>
    <w:rsid w:val="005D1FE3"/>
    <w:rsid w:val="005D2C42"/>
    <w:rsid w:val="005D49FD"/>
    <w:rsid w:val="005E522B"/>
    <w:rsid w:val="00630ECF"/>
    <w:rsid w:val="00635AE6"/>
    <w:rsid w:val="00636DC6"/>
    <w:rsid w:val="00641AB3"/>
    <w:rsid w:val="00643A41"/>
    <w:rsid w:val="00645575"/>
    <w:rsid w:val="00652841"/>
    <w:rsid w:val="00670F74"/>
    <w:rsid w:val="00673F09"/>
    <w:rsid w:val="006B37E5"/>
    <w:rsid w:val="006D27FF"/>
    <w:rsid w:val="006E0F32"/>
    <w:rsid w:val="006E57F7"/>
    <w:rsid w:val="006E6231"/>
    <w:rsid w:val="006F6BD7"/>
    <w:rsid w:val="00737C1D"/>
    <w:rsid w:val="00750DE1"/>
    <w:rsid w:val="00753FE0"/>
    <w:rsid w:val="007635B4"/>
    <w:rsid w:val="00791445"/>
    <w:rsid w:val="007B6AFB"/>
    <w:rsid w:val="007E28A3"/>
    <w:rsid w:val="007F2087"/>
    <w:rsid w:val="008129BF"/>
    <w:rsid w:val="008211D1"/>
    <w:rsid w:val="00836335"/>
    <w:rsid w:val="008419C2"/>
    <w:rsid w:val="00863CEB"/>
    <w:rsid w:val="00871C68"/>
    <w:rsid w:val="008B2412"/>
    <w:rsid w:val="008B6843"/>
    <w:rsid w:val="008E5082"/>
    <w:rsid w:val="008F5659"/>
    <w:rsid w:val="00943208"/>
    <w:rsid w:val="0094590E"/>
    <w:rsid w:val="009862DC"/>
    <w:rsid w:val="009A0303"/>
    <w:rsid w:val="009B6C68"/>
    <w:rsid w:val="009C3028"/>
    <w:rsid w:val="009C7CB1"/>
    <w:rsid w:val="009D2663"/>
    <w:rsid w:val="00A05247"/>
    <w:rsid w:val="00A23810"/>
    <w:rsid w:val="00A26402"/>
    <w:rsid w:val="00A4196E"/>
    <w:rsid w:val="00A42BB3"/>
    <w:rsid w:val="00A44AF1"/>
    <w:rsid w:val="00A62AEC"/>
    <w:rsid w:val="00A70A87"/>
    <w:rsid w:val="00A82AFF"/>
    <w:rsid w:val="00A833A3"/>
    <w:rsid w:val="00A83C46"/>
    <w:rsid w:val="00AA5F03"/>
    <w:rsid w:val="00AD6496"/>
    <w:rsid w:val="00B27226"/>
    <w:rsid w:val="00B34F9D"/>
    <w:rsid w:val="00B35934"/>
    <w:rsid w:val="00B65000"/>
    <w:rsid w:val="00B821AE"/>
    <w:rsid w:val="00B8632F"/>
    <w:rsid w:val="00B9262F"/>
    <w:rsid w:val="00BC0455"/>
    <w:rsid w:val="00BC4465"/>
    <w:rsid w:val="00BC6C7B"/>
    <w:rsid w:val="00BC7E2D"/>
    <w:rsid w:val="00BD1B01"/>
    <w:rsid w:val="00BE674C"/>
    <w:rsid w:val="00BF2330"/>
    <w:rsid w:val="00BF79AB"/>
    <w:rsid w:val="00C15C5E"/>
    <w:rsid w:val="00C35D60"/>
    <w:rsid w:val="00C43F08"/>
    <w:rsid w:val="00C72CBB"/>
    <w:rsid w:val="00C8693E"/>
    <w:rsid w:val="00C90919"/>
    <w:rsid w:val="00CD6FE8"/>
    <w:rsid w:val="00D06517"/>
    <w:rsid w:val="00D13AD4"/>
    <w:rsid w:val="00D36AD3"/>
    <w:rsid w:val="00D773C3"/>
    <w:rsid w:val="00DA5382"/>
    <w:rsid w:val="00DE40BB"/>
    <w:rsid w:val="00E0284E"/>
    <w:rsid w:val="00E2103A"/>
    <w:rsid w:val="00E23A70"/>
    <w:rsid w:val="00E26A36"/>
    <w:rsid w:val="00E26B0A"/>
    <w:rsid w:val="00E30E9C"/>
    <w:rsid w:val="00E545B0"/>
    <w:rsid w:val="00E61C45"/>
    <w:rsid w:val="00E63BB3"/>
    <w:rsid w:val="00E64400"/>
    <w:rsid w:val="00E650B3"/>
    <w:rsid w:val="00E711E1"/>
    <w:rsid w:val="00E82496"/>
    <w:rsid w:val="00EC038A"/>
    <w:rsid w:val="00EC49DB"/>
    <w:rsid w:val="00EE2340"/>
    <w:rsid w:val="00F02D89"/>
    <w:rsid w:val="00F176F1"/>
    <w:rsid w:val="00F35631"/>
    <w:rsid w:val="00F3704C"/>
    <w:rsid w:val="00F71F9D"/>
    <w:rsid w:val="00FA1C10"/>
    <w:rsid w:val="00FE2A50"/>
    <w:rsid w:val="00FE7EA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C8FC83E"/>
  <w15:docId w15:val="{4DFCC1DF-9308-4031-B48C-F82F8BD6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9D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ABF"/>
    <w:pPr>
      <w:ind w:leftChars="200" w:left="480"/>
    </w:pPr>
  </w:style>
  <w:style w:type="paragraph" w:styleId="a4">
    <w:name w:val="header"/>
    <w:basedOn w:val="a"/>
    <w:link w:val="a5"/>
    <w:uiPriority w:val="99"/>
    <w:unhideWhenUsed/>
    <w:rsid w:val="008419C2"/>
    <w:pPr>
      <w:tabs>
        <w:tab w:val="center" w:pos="4153"/>
        <w:tab w:val="right" w:pos="8306"/>
      </w:tabs>
      <w:snapToGrid w:val="0"/>
    </w:pPr>
    <w:rPr>
      <w:sz w:val="20"/>
      <w:szCs w:val="20"/>
    </w:rPr>
  </w:style>
  <w:style w:type="character" w:customStyle="1" w:styleId="a5">
    <w:name w:val="頁首 字元"/>
    <w:basedOn w:val="a0"/>
    <w:link w:val="a4"/>
    <w:uiPriority w:val="99"/>
    <w:rsid w:val="008419C2"/>
    <w:rPr>
      <w:sz w:val="20"/>
      <w:szCs w:val="20"/>
    </w:rPr>
  </w:style>
  <w:style w:type="paragraph" w:styleId="a6">
    <w:name w:val="footer"/>
    <w:basedOn w:val="a"/>
    <w:link w:val="a7"/>
    <w:uiPriority w:val="99"/>
    <w:unhideWhenUsed/>
    <w:rsid w:val="008419C2"/>
    <w:pPr>
      <w:tabs>
        <w:tab w:val="center" w:pos="4153"/>
        <w:tab w:val="right" w:pos="8306"/>
      </w:tabs>
      <w:snapToGrid w:val="0"/>
    </w:pPr>
    <w:rPr>
      <w:sz w:val="20"/>
      <w:szCs w:val="20"/>
    </w:rPr>
  </w:style>
  <w:style w:type="character" w:customStyle="1" w:styleId="a7">
    <w:name w:val="頁尾 字元"/>
    <w:basedOn w:val="a0"/>
    <w:link w:val="a6"/>
    <w:uiPriority w:val="99"/>
    <w:rsid w:val="008419C2"/>
    <w:rPr>
      <w:sz w:val="20"/>
      <w:szCs w:val="20"/>
    </w:rPr>
  </w:style>
  <w:style w:type="character" w:styleId="a8">
    <w:name w:val="annotation reference"/>
    <w:basedOn w:val="a0"/>
    <w:uiPriority w:val="99"/>
    <w:semiHidden/>
    <w:unhideWhenUsed/>
    <w:rsid w:val="00F35631"/>
    <w:rPr>
      <w:sz w:val="18"/>
      <w:szCs w:val="18"/>
    </w:rPr>
  </w:style>
  <w:style w:type="paragraph" w:styleId="a9">
    <w:name w:val="annotation text"/>
    <w:basedOn w:val="a"/>
    <w:link w:val="aa"/>
    <w:uiPriority w:val="99"/>
    <w:semiHidden/>
    <w:unhideWhenUsed/>
    <w:rsid w:val="00F35631"/>
  </w:style>
  <w:style w:type="character" w:customStyle="1" w:styleId="aa">
    <w:name w:val="註解文字 字元"/>
    <w:basedOn w:val="a0"/>
    <w:link w:val="a9"/>
    <w:uiPriority w:val="99"/>
    <w:semiHidden/>
    <w:rsid w:val="00F35631"/>
  </w:style>
  <w:style w:type="paragraph" w:styleId="ab">
    <w:name w:val="annotation subject"/>
    <w:basedOn w:val="a9"/>
    <w:next w:val="a9"/>
    <w:link w:val="ac"/>
    <w:uiPriority w:val="99"/>
    <w:semiHidden/>
    <w:unhideWhenUsed/>
    <w:rsid w:val="00F35631"/>
    <w:rPr>
      <w:b/>
      <w:bCs/>
    </w:rPr>
  </w:style>
  <w:style w:type="character" w:customStyle="1" w:styleId="ac">
    <w:name w:val="註解主旨 字元"/>
    <w:basedOn w:val="aa"/>
    <w:link w:val="ab"/>
    <w:uiPriority w:val="99"/>
    <w:semiHidden/>
    <w:rsid w:val="00F35631"/>
    <w:rPr>
      <w:b/>
      <w:bCs/>
    </w:rPr>
  </w:style>
  <w:style w:type="paragraph" w:styleId="ad">
    <w:name w:val="Balloon Text"/>
    <w:basedOn w:val="a"/>
    <w:link w:val="ae"/>
    <w:uiPriority w:val="99"/>
    <w:semiHidden/>
    <w:unhideWhenUsed/>
    <w:rsid w:val="00F3563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35631"/>
    <w:rPr>
      <w:rFonts w:asciiTheme="majorHAnsi" w:eastAsiaTheme="majorEastAsia" w:hAnsiTheme="majorHAnsi" w:cstheme="majorBidi"/>
      <w:sz w:val="18"/>
      <w:szCs w:val="18"/>
    </w:rPr>
  </w:style>
  <w:style w:type="paragraph" w:customStyle="1" w:styleId="cjk">
    <w:name w:val="cjk"/>
    <w:basedOn w:val="a"/>
    <w:rsid w:val="001254EE"/>
    <w:pPr>
      <w:widowControl/>
      <w:spacing w:before="100" w:beforeAutospacing="1" w:after="142" w:line="276" w:lineRule="auto"/>
    </w:pPr>
    <w:rPr>
      <w:rFonts w:ascii="新細明體" w:eastAsia="新細明體" w:hAnsi="新細明體" w:cs="新細明體"/>
      <w:color w:val="000000"/>
      <w:kern w:val="0"/>
      <w:szCs w:val="24"/>
    </w:rPr>
  </w:style>
  <w:style w:type="paragraph" w:styleId="af">
    <w:name w:val="Revision"/>
    <w:hidden/>
    <w:uiPriority w:val="99"/>
    <w:semiHidden/>
    <w:rsid w:val="008B2412"/>
  </w:style>
  <w:style w:type="character" w:styleId="af0">
    <w:name w:val="page number"/>
    <w:basedOn w:val="a0"/>
    <w:semiHidden/>
    <w:rsid w:val="00B35934"/>
  </w:style>
  <w:style w:type="paragraph" w:customStyle="1" w:styleId="Standard">
    <w:name w:val="Standard"/>
    <w:rsid w:val="00E711E1"/>
    <w:pPr>
      <w:widowControl w:val="0"/>
      <w:suppressAutoHyphens/>
      <w:autoSpaceDN w:val="0"/>
      <w:textAlignment w:val="baseline"/>
    </w:pPr>
    <w:rPr>
      <w:rFonts w:ascii="Times New Roman" w:eastAsia="新細明體, PMingLiU"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5812">
      <w:bodyDiv w:val="1"/>
      <w:marLeft w:val="0"/>
      <w:marRight w:val="0"/>
      <w:marTop w:val="0"/>
      <w:marBottom w:val="0"/>
      <w:divBdr>
        <w:top w:val="none" w:sz="0" w:space="0" w:color="auto"/>
        <w:left w:val="none" w:sz="0" w:space="0" w:color="auto"/>
        <w:bottom w:val="none" w:sz="0" w:space="0" w:color="auto"/>
        <w:right w:val="none" w:sz="0" w:space="0" w:color="auto"/>
      </w:divBdr>
    </w:div>
    <w:div w:id="15080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10</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asush110</dc:creator>
  <cp:lastModifiedBy>3602 yiching</cp:lastModifiedBy>
  <cp:revision>77</cp:revision>
  <cp:lastPrinted>2023-06-26T10:48:00Z</cp:lastPrinted>
  <dcterms:created xsi:type="dcterms:W3CDTF">2018-01-20T09:08:00Z</dcterms:created>
  <dcterms:modified xsi:type="dcterms:W3CDTF">2023-07-12T03:38:00Z</dcterms:modified>
</cp:coreProperties>
</file>